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F5" w:rsidRDefault="00C83CF5" w:rsidP="00944D9A">
      <w:pPr>
        <w:shd w:val="clear" w:color="auto" w:fill="FFFFFF"/>
        <w:jc w:val="both"/>
        <w:outlineLvl w:val="2"/>
        <w:rPr>
          <w:rFonts w:ascii="Verdana" w:eastAsia="Times New Roman" w:hAnsi="Verdana" w:cs="Helvetica"/>
          <w:b/>
          <w:i/>
          <w:color w:val="000000" w:themeColor="text1"/>
          <w:lang w:eastAsia="it-IT"/>
        </w:rPr>
      </w:pPr>
    </w:p>
    <w:p w:rsidR="00944D9A" w:rsidRPr="006C3655" w:rsidRDefault="00944D9A" w:rsidP="00944D9A">
      <w:pPr>
        <w:shd w:val="clear" w:color="auto" w:fill="FFFFFF"/>
        <w:jc w:val="both"/>
        <w:outlineLvl w:val="2"/>
        <w:rPr>
          <w:rFonts w:ascii="Verdana" w:eastAsia="Times New Roman" w:hAnsi="Verdana" w:cs="Helvetica"/>
          <w:b/>
          <w:i/>
          <w:color w:val="000000" w:themeColor="text1"/>
          <w:lang w:eastAsia="it-IT"/>
        </w:rPr>
      </w:pPr>
      <w:r>
        <w:rPr>
          <w:rFonts w:ascii="Verdana" w:eastAsia="Times New Roman" w:hAnsi="Verdana" w:cs="Helvetica"/>
          <w:b/>
          <w:i/>
          <w:color w:val="000000" w:themeColor="text1"/>
          <w:lang w:eastAsia="it-IT"/>
        </w:rPr>
        <w:t>Radioamatore 201</w:t>
      </w:r>
      <w:r w:rsidR="005952FA">
        <w:rPr>
          <w:rFonts w:ascii="Verdana" w:eastAsia="Times New Roman" w:hAnsi="Verdana" w:cs="Helvetica"/>
          <w:b/>
          <w:i/>
          <w:color w:val="000000" w:themeColor="text1"/>
          <w:lang w:eastAsia="it-IT"/>
        </w:rPr>
        <w:t>7</w:t>
      </w:r>
      <w:r>
        <w:rPr>
          <w:rFonts w:ascii="Verdana" w:eastAsia="Times New Roman" w:hAnsi="Verdana" w:cs="Helvetica"/>
          <w:b/>
          <w:i/>
          <w:color w:val="000000" w:themeColor="text1"/>
          <w:lang w:eastAsia="it-IT"/>
        </w:rPr>
        <w:t>:</w:t>
      </w:r>
      <w:r w:rsidRPr="006C3655">
        <w:rPr>
          <w:rFonts w:ascii="Verdana" w:eastAsia="Times New Roman" w:hAnsi="Verdana" w:cs="Helvetica"/>
          <w:b/>
          <w:i/>
          <w:color w:val="000000" w:themeColor="text1"/>
          <w:lang w:eastAsia="it-IT"/>
        </w:rPr>
        <w:t xml:space="preserve"> </w:t>
      </w:r>
      <w:r>
        <w:rPr>
          <w:rFonts w:ascii="Verdana" w:eastAsia="Times New Roman" w:hAnsi="Verdana" w:cs="Helvetica"/>
          <w:b/>
          <w:i/>
          <w:color w:val="000000" w:themeColor="text1"/>
          <w:lang w:eastAsia="it-IT"/>
        </w:rPr>
        <w:t>tra tradizione e innovazione si riconferma fiera leader in Italia</w:t>
      </w:r>
      <w:r w:rsidRPr="006C3655">
        <w:rPr>
          <w:rFonts w:ascii="Verdana" w:eastAsia="Times New Roman" w:hAnsi="Verdana" w:cs="Helvetica"/>
          <w:b/>
          <w:i/>
          <w:color w:val="000000" w:themeColor="text1"/>
          <w:lang w:eastAsia="it-IT"/>
        </w:rPr>
        <w:t xml:space="preserve"> </w:t>
      </w:r>
    </w:p>
    <w:p w:rsidR="009D2C1E" w:rsidRDefault="00944D9A" w:rsidP="009D2C1E">
      <w:pPr>
        <w:shd w:val="clear" w:color="auto" w:fill="FFFFFF"/>
        <w:spacing w:line="240" w:lineRule="auto"/>
        <w:jc w:val="both"/>
        <w:outlineLvl w:val="2"/>
        <w:rPr>
          <w:rFonts w:ascii="Verdana" w:eastAsia="Times New Roman" w:hAnsi="Verdana" w:cs="Helvetica"/>
          <w:b/>
          <w:color w:val="000000" w:themeColor="text1"/>
          <w:sz w:val="24"/>
          <w:szCs w:val="24"/>
          <w:lang w:eastAsia="it-IT"/>
        </w:rPr>
      </w:pPr>
      <w:r>
        <w:rPr>
          <w:rFonts w:ascii="Verdana" w:eastAsia="Times New Roman" w:hAnsi="Verdana" w:cs="Helvetica"/>
          <w:b/>
          <w:color w:val="000000" w:themeColor="text1"/>
          <w:sz w:val="24"/>
          <w:szCs w:val="24"/>
          <w:lang w:eastAsia="it-IT"/>
        </w:rPr>
        <w:t>Tanti eventi collaterali</w:t>
      </w:r>
      <w:r w:rsidRPr="008C16B1">
        <w:rPr>
          <w:rFonts w:ascii="Verdana" w:eastAsia="Times New Roman" w:hAnsi="Verdana" w:cs="Helvetica"/>
          <w:b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Verdana" w:eastAsia="Times New Roman" w:hAnsi="Verdana" w:cs="Helvetica"/>
          <w:b/>
          <w:color w:val="000000" w:themeColor="text1"/>
          <w:sz w:val="24"/>
          <w:szCs w:val="24"/>
          <w:lang w:eastAsia="it-IT"/>
        </w:rPr>
        <w:t>affiancano</w:t>
      </w:r>
      <w:r w:rsidRPr="008C16B1">
        <w:rPr>
          <w:rFonts w:ascii="Verdana" w:eastAsia="Times New Roman" w:hAnsi="Verdana" w:cs="Helvetica"/>
          <w:b/>
          <w:color w:val="000000" w:themeColor="text1"/>
          <w:sz w:val="24"/>
          <w:szCs w:val="24"/>
          <w:lang w:eastAsia="it-IT"/>
        </w:rPr>
        <w:t xml:space="preserve"> la tradizionale mostra mercato</w:t>
      </w:r>
      <w:r w:rsidR="009D2C1E">
        <w:rPr>
          <w:rFonts w:ascii="Verdana" w:eastAsia="Times New Roman" w:hAnsi="Verdana" w:cs="Helvetica"/>
          <w:b/>
          <w:color w:val="000000" w:themeColor="text1"/>
          <w:sz w:val="24"/>
          <w:szCs w:val="24"/>
          <w:lang w:eastAsia="it-IT"/>
        </w:rPr>
        <w:t xml:space="preserve"> per fare il punto sulle nuove tecnologie. </w:t>
      </w:r>
    </w:p>
    <w:p w:rsidR="00B25E4F" w:rsidRDefault="00E53AEC" w:rsidP="00753661">
      <w:pPr>
        <w:shd w:val="clear" w:color="auto" w:fill="FFFFFF"/>
        <w:spacing w:line="240" w:lineRule="auto"/>
        <w:jc w:val="both"/>
        <w:outlineLvl w:val="2"/>
        <w:rPr>
          <w:rFonts w:ascii="Verdana" w:eastAsia="Times New Roman" w:hAnsi="Verdana" w:cs="Helvetica"/>
          <w:color w:val="000000" w:themeColor="text1"/>
          <w:sz w:val="20"/>
          <w:szCs w:val="20"/>
          <w:lang w:eastAsia="it-IT"/>
        </w:rPr>
      </w:pPr>
      <w:r w:rsidRPr="00796247">
        <w:rPr>
          <w:rFonts w:ascii="Verdana" w:hAnsi="Verdana"/>
          <w:bCs/>
          <w:color w:val="000000" w:themeColor="text1"/>
          <w:sz w:val="20"/>
          <w:szCs w:val="20"/>
        </w:rPr>
        <w:t xml:space="preserve">Con i suoi </w:t>
      </w:r>
      <w:r w:rsidRPr="00796247">
        <w:rPr>
          <w:rFonts w:ascii="Verdana" w:hAnsi="Verdana"/>
          <w:b/>
          <w:color w:val="000000" w:themeColor="text1"/>
          <w:sz w:val="20"/>
          <w:szCs w:val="20"/>
        </w:rPr>
        <w:t>200 espositori e i 30.000 visitatori attesi</w:t>
      </w:r>
      <w:r w:rsidR="00C33F1F">
        <w:rPr>
          <w:rFonts w:ascii="Verdana" w:hAnsi="Verdana"/>
          <w:bCs/>
          <w:color w:val="000000" w:themeColor="text1"/>
          <w:sz w:val="20"/>
          <w:szCs w:val="20"/>
        </w:rPr>
        <w:t xml:space="preserve"> da tutto il Nordest </w:t>
      </w:r>
      <w:r w:rsidRPr="00796247">
        <w:rPr>
          <w:rFonts w:ascii="Verdana" w:hAnsi="Verdana"/>
          <w:bCs/>
          <w:color w:val="000000" w:themeColor="text1"/>
          <w:sz w:val="20"/>
          <w:szCs w:val="20"/>
        </w:rPr>
        <w:t>Italia e da Slovenia e Croazia,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Pr="00796247">
        <w:rPr>
          <w:rFonts w:ascii="Verdana" w:eastAsia="Times New Roman" w:hAnsi="Verdana" w:cs="Helvetica"/>
          <w:b/>
          <w:color w:val="000000" w:themeColor="text1"/>
          <w:sz w:val="20"/>
          <w:szCs w:val="20"/>
          <w:lang w:eastAsia="it-IT"/>
        </w:rPr>
        <w:t>Fiera del Radioamatore Hi-Fi Car</w:t>
      </w:r>
      <w:r w:rsidRPr="00796247">
        <w:rPr>
          <w:rFonts w:ascii="Verdana" w:hAnsi="Verdana"/>
          <w:bCs/>
          <w:color w:val="000000" w:themeColor="text1"/>
          <w:sz w:val="20"/>
          <w:szCs w:val="20"/>
        </w:rPr>
        <w:t xml:space="preserve"> è la </w:t>
      </w:r>
      <w:r w:rsidRPr="00796247">
        <w:rPr>
          <w:rFonts w:ascii="Verdana" w:hAnsi="Verdana"/>
          <w:b/>
          <w:color w:val="000000" w:themeColor="text1"/>
          <w:sz w:val="20"/>
          <w:szCs w:val="20"/>
        </w:rPr>
        <w:t xml:space="preserve">manifestazione leader in Italia nel settore dell’elettronica di consumo e informatica </w:t>
      </w:r>
      <w:proofErr w:type="spellStart"/>
      <w:r w:rsidRPr="00796247">
        <w:rPr>
          <w:rFonts w:ascii="Verdana" w:hAnsi="Verdana"/>
          <w:b/>
          <w:color w:val="000000" w:themeColor="text1"/>
          <w:sz w:val="20"/>
          <w:szCs w:val="20"/>
        </w:rPr>
        <w:t>lowcost</w:t>
      </w:r>
      <w:proofErr w:type="spellEnd"/>
      <w:r w:rsidRPr="00796247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796247">
        <w:rPr>
          <w:rFonts w:ascii="Verdana" w:hAnsi="Verdana"/>
          <w:bCs/>
          <w:color w:val="000000" w:themeColor="text1"/>
          <w:sz w:val="20"/>
          <w:szCs w:val="20"/>
        </w:rPr>
        <w:t>nonché punto d’incontro per tutti coloro che vivono la “passione digitale”.</w:t>
      </w:r>
      <w:r w:rsidR="00C33F1F">
        <w:rPr>
          <w:rFonts w:ascii="Verdana" w:hAnsi="Verdana"/>
          <w:bCs/>
          <w:color w:val="000000" w:themeColor="text1"/>
          <w:sz w:val="20"/>
          <w:szCs w:val="20"/>
        </w:rPr>
        <w:t xml:space="preserve"> Per mantenere il suo ruolo di evento di riferimento in un settore in continua evoluzione la </w:t>
      </w:r>
      <w:r w:rsidR="00944D9A" w:rsidRPr="00796247">
        <w:rPr>
          <w:rFonts w:ascii="Verdana" w:eastAsia="Times New Roman" w:hAnsi="Verdana" w:cs="Helvetica"/>
          <w:b/>
          <w:color w:val="000000" w:themeColor="text1"/>
          <w:sz w:val="20"/>
          <w:szCs w:val="20"/>
          <w:lang w:eastAsia="it-IT"/>
        </w:rPr>
        <w:t>5</w:t>
      </w:r>
      <w:r w:rsidR="005952FA">
        <w:rPr>
          <w:rFonts w:ascii="Verdana" w:eastAsia="Times New Roman" w:hAnsi="Verdana" w:cs="Helvetica"/>
          <w:b/>
          <w:color w:val="000000" w:themeColor="text1"/>
          <w:sz w:val="20"/>
          <w:szCs w:val="20"/>
          <w:lang w:eastAsia="it-IT"/>
        </w:rPr>
        <w:t>2</w:t>
      </w:r>
      <w:r w:rsidR="00944D9A" w:rsidRPr="00796247">
        <w:rPr>
          <w:rFonts w:ascii="Verdana" w:eastAsia="Times New Roman" w:hAnsi="Verdana" w:cs="Helvetica"/>
          <w:b/>
          <w:color w:val="000000" w:themeColor="text1"/>
          <w:sz w:val="20"/>
          <w:szCs w:val="20"/>
          <w:lang w:eastAsia="it-IT"/>
        </w:rPr>
        <w:t xml:space="preserve">^ </w:t>
      </w:r>
      <w:r w:rsidR="00C33F1F">
        <w:rPr>
          <w:rFonts w:ascii="Verdana" w:eastAsia="Times New Roman" w:hAnsi="Verdana" w:cs="Helvetica"/>
          <w:b/>
          <w:color w:val="000000" w:themeColor="text1"/>
          <w:sz w:val="20"/>
          <w:szCs w:val="20"/>
          <w:lang w:eastAsia="it-IT"/>
        </w:rPr>
        <w:t>edizione</w:t>
      </w:r>
      <w:r w:rsidR="00944D9A" w:rsidRPr="00796247">
        <w:rPr>
          <w:rFonts w:ascii="Verdana" w:eastAsia="Times New Roman" w:hAnsi="Verdana" w:cs="Helvetica"/>
          <w:b/>
          <w:color w:val="000000" w:themeColor="text1"/>
          <w:sz w:val="20"/>
          <w:szCs w:val="20"/>
          <w:lang w:eastAsia="it-IT"/>
        </w:rPr>
        <w:t xml:space="preserve"> in programma alla Fier</w:t>
      </w:r>
      <w:r w:rsidR="005952FA">
        <w:rPr>
          <w:rFonts w:ascii="Verdana" w:eastAsia="Times New Roman" w:hAnsi="Verdana" w:cs="Helvetica"/>
          <w:b/>
          <w:color w:val="000000" w:themeColor="text1"/>
          <w:sz w:val="20"/>
          <w:szCs w:val="20"/>
          <w:lang w:eastAsia="it-IT"/>
        </w:rPr>
        <w:t>a di Pordenone nelle giornate 22 e 23</w:t>
      </w:r>
      <w:r w:rsidR="00944D9A" w:rsidRPr="00796247">
        <w:rPr>
          <w:rFonts w:ascii="Verdana" w:eastAsia="Times New Roman" w:hAnsi="Verdana" w:cs="Helvetica"/>
          <w:b/>
          <w:color w:val="000000" w:themeColor="text1"/>
          <w:sz w:val="20"/>
          <w:szCs w:val="20"/>
          <w:lang w:eastAsia="it-IT"/>
        </w:rPr>
        <w:t xml:space="preserve"> aprile 201</w:t>
      </w:r>
      <w:r w:rsidR="005952FA">
        <w:rPr>
          <w:rFonts w:ascii="Verdana" w:eastAsia="Times New Roman" w:hAnsi="Verdana" w:cs="Helvetica"/>
          <w:b/>
          <w:color w:val="000000" w:themeColor="text1"/>
          <w:sz w:val="20"/>
          <w:szCs w:val="20"/>
          <w:lang w:eastAsia="it-IT"/>
        </w:rPr>
        <w:t>7</w:t>
      </w:r>
      <w:r w:rsidR="00944D9A" w:rsidRPr="00796247">
        <w:rPr>
          <w:rFonts w:ascii="Verdana" w:eastAsia="Times New Roman" w:hAnsi="Verdana" w:cs="Helvetica"/>
          <w:color w:val="000000" w:themeColor="text1"/>
          <w:sz w:val="20"/>
          <w:szCs w:val="20"/>
          <w:lang w:eastAsia="it-IT"/>
        </w:rPr>
        <w:t xml:space="preserve"> </w:t>
      </w:r>
      <w:r w:rsidR="009D2C1E" w:rsidRPr="00796247">
        <w:rPr>
          <w:rFonts w:ascii="Verdana" w:eastAsia="Times New Roman" w:hAnsi="Verdana" w:cs="Helvetica"/>
          <w:color w:val="000000" w:themeColor="text1"/>
          <w:sz w:val="20"/>
          <w:szCs w:val="20"/>
          <w:lang w:eastAsia="it-IT"/>
        </w:rPr>
        <w:t xml:space="preserve">dedica un importante programma di eventi, dimostrazioni, incontri </w:t>
      </w:r>
      <w:r w:rsidR="00B92B28" w:rsidRPr="00796247">
        <w:rPr>
          <w:rFonts w:ascii="Verdana" w:eastAsia="Times New Roman" w:hAnsi="Verdana" w:cs="Helvetica"/>
          <w:color w:val="000000" w:themeColor="text1"/>
          <w:sz w:val="20"/>
          <w:szCs w:val="20"/>
          <w:lang w:eastAsia="it-IT"/>
        </w:rPr>
        <w:t>a</w:t>
      </w:r>
      <w:r w:rsidR="009D2C1E" w:rsidRPr="00796247">
        <w:rPr>
          <w:rFonts w:ascii="Verdana" w:eastAsia="Times New Roman" w:hAnsi="Verdana" w:cs="Helvetica"/>
          <w:color w:val="000000" w:themeColor="text1"/>
          <w:sz w:val="20"/>
          <w:szCs w:val="20"/>
          <w:lang w:eastAsia="it-IT"/>
        </w:rPr>
        <w:t xml:space="preserve"> </w:t>
      </w:r>
      <w:r w:rsidR="00AC1511">
        <w:rPr>
          <w:rFonts w:ascii="Verdana" w:eastAsia="Times New Roman" w:hAnsi="Verdana" w:cs="Helvetica"/>
          <w:color w:val="000000" w:themeColor="text1"/>
          <w:sz w:val="20"/>
          <w:szCs w:val="20"/>
          <w:lang w:eastAsia="it-IT"/>
        </w:rPr>
        <w:t>tutte</w:t>
      </w:r>
      <w:r w:rsidR="009D2C1E" w:rsidRPr="00796247">
        <w:rPr>
          <w:rFonts w:ascii="Verdana" w:eastAsia="Times New Roman" w:hAnsi="Verdana" w:cs="Helvetica"/>
          <w:color w:val="000000" w:themeColor="text1"/>
          <w:sz w:val="20"/>
          <w:szCs w:val="20"/>
          <w:lang w:eastAsia="it-IT"/>
        </w:rPr>
        <w:t xml:space="preserve"> le ultime novità nell’ambito </w:t>
      </w:r>
      <w:r w:rsidR="004202DB">
        <w:rPr>
          <w:rFonts w:ascii="Verdana" w:eastAsia="Times New Roman" w:hAnsi="Verdana" w:cs="Helvetica"/>
          <w:color w:val="000000" w:themeColor="text1"/>
          <w:sz w:val="20"/>
          <w:szCs w:val="20"/>
          <w:lang w:eastAsia="it-IT"/>
        </w:rPr>
        <w:t>dell’informatica</w:t>
      </w:r>
      <w:r w:rsidR="0099796A">
        <w:rPr>
          <w:rFonts w:ascii="Verdana" w:eastAsia="Times New Roman" w:hAnsi="Verdana" w:cs="Helvetica"/>
          <w:color w:val="000000" w:themeColor="text1"/>
          <w:sz w:val="20"/>
          <w:szCs w:val="20"/>
          <w:lang w:eastAsia="it-IT"/>
        </w:rPr>
        <w:t xml:space="preserve">, un’iniziativa che </w:t>
      </w:r>
      <w:r w:rsidR="0099796A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allarga</w:t>
      </w:r>
      <w:r w:rsidR="0099796A" w:rsidRPr="00796247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i confini classici di Radioamatore  </w:t>
      </w:r>
      <w:r w:rsidR="0099796A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portando la storica mostra mercato nell’era digitale</w:t>
      </w:r>
      <w:r w:rsidR="009D2C1E" w:rsidRPr="00796247">
        <w:rPr>
          <w:rFonts w:ascii="Verdana" w:eastAsia="Times New Roman" w:hAnsi="Verdana" w:cs="Helvetica"/>
          <w:color w:val="000000" w:themeColor="text1"/>
          <w:sz w:val="20"/>
          <w:szCs w:val="20"/>
          <w:lang w:eastAsia="it-IT"/>
        </w:rPr>
        <w:t>.</w:t>
      </w:r>
      <w:r w:rsidR="006C55DB">
        <w:rPr>
          <w:rFonts w:ascii="Verdana" w:eastAsia="Times New Roman" w:hAnsi="Verdana" w:cs="Helvetica"/>
          <w:color w:val="000000" w:themeColor="text1"/>
          <w:sz w:val="20"/>
          <w:szCs w:val="20"/>
          <w:lang w:eastAsia="it-IT"/>
        </w:rPr>
        <w:t xml:space="preserve"> Contenitore di queste iniziative è </w:t>
      </w:r>
      <w:proofErr w:type="spellStart"/>
      <w:r w:rsidR="006C55DB" w:rsidRPr="004202DB">
        <w:rPr>
          <w:rFonts w:ascii="Verdana" w:eastAsia="Times New Roman" w:hAnsi="Verdana" w:cs="Helvetica"/>
          <w:b/>
          <w:color w:val="000000" w:themeColor="text1"/>
          <w:sz w:val="20"/>
          <w:szCs w:val="20"/>
          <w:lang w:eastAsia="it-IT"/>
        </w:rPr>
        <w:t>TechDays</w:t>
      </w:r>
      <w:proofErr w:type="spellEnd"/>
      <w:r w:rsidR="006C55DB" w:rsidRPr="004202DB">
        <w:rPr>
          <w:rFonts w:ascii="Verdana" w:eastAsia="Times New Roman" w:hAnsi="Verdana" w:cs="Helvetica"/>
          <w:b/>
          <w:color w:val="000000" w:themeColor="text1"/>
          <w:sz w:val="20"/>
          <w:szCs w:val="20"/>
          <w:lang w:eastAsia="it-IT"/>
        </w:rPr>
        <w:t>,</w:t>
      </w:r>
      <w:r w:rsidR="006C55DB">
        <w:rPr>
          <w:rFonts w:ascii="Verdana" w:eastAsia="Times New Roman" w:hAnsi="Verdana" w:cs="Helvetica"/>
          <w:color w:val="000000" w:themeColor="text1"/>
          <w:sz w:val="20"/>
          <w:szCs w:val="20"/>
          <w:lang w:eastAsia="it-IT"/>
        </w:rPr>
        <w:t xml:space="preserve"> evento principale di Radioamatore, realizzato in collaborazione con Fondazione Friuli.</w:t>
      </w:r>
      <w:r w:rsidR="00796247">
        <w:rPr>
          <w:rFonts w:ascii="Verdana" w:eastAsia="Times New Roman" w:hAnsi="Verdana" w:cs="Helvetica"/>
          <w:color w:val="000000" w:themeColor="text1"/>
          <w:sz w:val="20"/>
          <w:szCs w:val="20"/>
          <w:lang w:eastAsia="it-IT"/>
        </w:rPr>
        <w:t xml:space="preserve"> </w:t>
      </w:r>
    </w:p>
    <w:p w:rsidR="00763089" w:rsidRDefault="00B25E4F" w:rsidP="00F15CBF">
      <w:pPr>
        <w:shd w:val="clear" w:color="auto" w:fill="FFFFFF"/>
        <w:spacing w:line="240" w:lineRule="auto"/>
        <w:jc w:val="both"/>
        <w:outlineLvl w:val="2"/>
        <w:rPr>
          <w:rFonts w:ascii="Verdana" w:hAnsi="Verdana"/>
          <w:color w:val="000000" w:themeColor="text1"/>
          <w:sz w:val="20"/>
          <w:szCs w:val="20"/>
        </w:rPr>
      </w:pPr>
      <w:r w:rsidRPr="00B25E4F">
        <w:rPr>
          <w:rFonts w:ascii="Verdana" w:eastAsia="Times New Roman" w:hAnsi="Verdana" w:cs="Helvetica"/>
          <w:b/>
          <w:color w:val="000000" w:themeColor="text1"/>
          <w:sz w:val="20"/>
          <w:szCs w:val="20"/>
          <w:lang w:eastAsia="it-IT"/>
        </w:rPr>
        <w:t>TECH DAYS</w:t>
      </w:r>
      <w:r w:rsidR="00DE3776">
        <w:rPr>
          <w:rFonts w:ascii="Verdana" w:eastAsia="Times New Roman" w:hAnsi="Verdana" w:cs="Helvetica"/>
          <w:b/>
          <w:color w:val="000000" w:themeColor="text1"/>
          <w:sz w:val="20"/>
          <w:szCs w:val="20"/>
          <w:lang w:eastAsia="it-IT"/>
        </w:rPr>
        <w:t xml:space="preserve"> IN COLLABORAZIONE CON FONDAZIONE FRIULI</w:t>
      </w:r>
      <w:r>
        <w:rPr>
          <w:rFonts w:ascii="Verdana" w:eastAsia="Times New Roman" w:hAnsi="Verdana" w:cs="Helvetica"/>
          <w:b/>
          <w:color w:val="000000" w:themeColor="text1"/>
          <w:sz w:val="20"/>
          <w:szCs w:val="20"/>
          <w:lang w:eastAsia="it-IT"/>
        </w:rPr>
        <w:t xml:space="preserve">. </w:t>
      </w:r>
      <w:r w:rsidR="00D85F36">
        <w:rPr>
          <w:rFonts w:ascii="Verdana" w:eastAsia="Times New Roman" w:hAnsi="Verdana" w:cs="Helvetica"/>
          <w:color w:val="000000" w:themeColor="text1"/>
          <w:sz w:val="20"/>
          <w:szCs w:val="20"/>
          <w:lang w:eastAsia="it-IT"/>
        </w:rPr>
        <w:t xml:space="preserve">Colonna portante </w:t>
      </w:r>
      <w:r w:rsidR="00B92B28" w:rsidRPr="00796247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del programma</w:t>
      </w:r>
      <w:r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dei Techdays 201</w:t>
      </w:r>
      <w:r w:rsidR="006C55DB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7</w:t>
      </w:r>
      <w:r w:rsidR="00B92B28" w:rsidRPr="00796247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</w:t>
      </w:r>
      <w:r w:rsidR="00D85F36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sarà la </w:t>
      </w:r>
      <w:r w:rsidR="006C55DB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6</w:t>
      </w:r>
      <w:r w:rsidR="00D85F36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^ edizione de</w:t>
      </w:r>
      <w:r w:rsidR="00B86D57" w:rsidRPr="00796247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i </w:t>
      </w:r>
      <w:proofErr w:type="spellStart"/>
      <w:r w:rsidR="00B86D57" w:rsidRPr="00796247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it-IT"/>
        </w:rPr>
        <w:t>McDays</w:t>
      </w:r>
      <w:proofErr w:type="spellEnd"/>
      <w:r w:rsidR="00D85F36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it-IT"/>
        </w:rPr>
        <w:t xml:space="preserve">, </w:t>
      </w:r>
      <w:r w:rsidR="00D85F36" w:rsidRPr="00F26C95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iniziativa ideata e organizzata da Italiamac</w:t>
      </w:r>
      <w:r w:rsidR="001C4B53" w:rsidRPr="00F26C95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in collaborazione</w:t>
      </w:r>
      <w:r w:rsidR="00D85F36" w:rsidRPr="00F26C95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con l’ITST Kennedy</w:t>
      </w:r>
      <w:r w:rsidR="005D1243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e tante </w:t>
      </w:r>
      <w:r w:rsidR="005D1243" w:rsidRPr="005D1243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community, blog, gruppi, professionisti e aziende della galassia Mac.</w:t>
      </w:r>
      <w:r w:rsidR="00D85F36" w:rsidRPr="00F26C95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</w:t>
      </w:r>
      <w:r w:rsidR="005D1243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In un elegante salottino al padiglione 5 </w:t>
      </w:r>
      <w:r w:rsidR="00753661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professionisti e non potranno assistere a </w:t>
      </w:r>
      <w:r w:rsidR="00753661" w:rsidRPr="00753661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presentazioni e </w:t>
      </w:r>
      <w:r w:rsidR="00753661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dimostrazioni di s</w:t>
      </w:r>
      <w:r w:rsidR="00753661" w:rsidRPr="00753661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pecifici applicativi software</w:t>
      </w:r>
      <w:r w:rsidR="00C2745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, tutti </w:t>
      </w:r>
      <w:r w:rsidR="004202DB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operatici sui dispositivi</w:t>
      </w:r>
      <w:r w:rsidR="00C2745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</w:t>
      </w:r>
      <w:r w:rsidR="004202DB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Apple</w:t>
      </w:r>
      <w:r w:rsidR="00E53AE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, </w:t>
      </w:r>
      <w:r w:rsidR="00753661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dedicati a g</w:t>
      </w:r>
      <w:r w:rsidR="00753661" w:rsidRPr="00753661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rafica web e design</w:t>
      </w:r>
      <w:r w:rsidR="00753661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, </w:t>
      </w:r>
      <w:proofErr w:type="spellStart"/>
      <w:r w:rsidR="00753661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g</w:t>
      </w:r>
      <w:r w:rsidR="00753661" w:rsidRPr="00753661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aming</w:t>
      </w:r>
      <w:proofErr w:type="spellEnd"/>
      <w:r w:rsidR="00753661" w:rsidRPr="00753661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e intrattenimento</w:t>
      </w:r>
      <w:r w:rsidR="00753661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, f</w:t>
      </w:r>
      <w:r w:rsidR="00753661" w:rsidRPr="00753661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oto e video production</w:t>
      </w:r>
      <w:r w:rsidR="00753661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, </w:t>
      </w:r>
      <w:r w:rsidR="00A424D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sviluppo applicazioni, p</w:t>
      </w:r>
      <w:r w:rsidR="00753661" w:rsidRPr="00753661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roduzione e missaggio musicale</w:t>
      </w:r>
      <w:r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. </w:t>
      </w:r>
      <w:r w:rsidR="00FB5490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All’interno d</w:t>
      </w:r>
      <w:r w:rsidR="00E53AE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el programma di</w:t>
      </w:r>
      <w:r w:rsidR="00FB5490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</w:t>
      </w:r>
      <w:r w:rsidR="00A424D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Techdays</w:t>
      </w:r>
      <w:r w:rsidR="008652C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201</w:t>
      </w:r>
      <w:r w:rsidR="00E53AE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7</w:t>
      </w:r>
      <w:r w:rsidR="00A424D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</w:t>
      </w:r>
      <w:r w:rsidR="00FB5490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si </w:t>
      </w:r>
      <w:r w:rsidR="00A424D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rinnova </w:t>
      </w:r>
      <w:r w:rsidR="00A424DC" w:rsidRPr="00A424D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la storica collaborazione tra la Fiera del Radioamatore e il PN LUG</w:t>
      </w:r>
      <w:r w:rsidR="00FB5490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(Linux </w:t>
      </w:r>
      <w:proofErr w:type="spellStart"/>
      <w:r w:rsidR="00FB5490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Users</w:t>
      </w:r>
      <w:proofErr w:type="spellEnd"/>
      <w:r w:rsidR="008652C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Group</w:t>
      </w:r>
      <w:r w:rsidR="00FB5490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di Pordenone</w:t>
      </w:r>
      <w:r w:rsidR="008652C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)</w:t>
      </w:r>
      <w:r w:rsidR="00A424DC" w:rsidRPr="00A424D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</w:t>
      </w:r>
      <w:r w:rsidR="00A424D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promotore anche quest’anno dell</w:t>
      </w:r>
      <w:r w:rsidR="00A424DC" w:rsidRPr="00A424D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a </w:t>
      </w:r>
      <w:r w:rsidR="00A424DC" w:rsidRPr="008652CC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it-IT"/>
        </w:rPr>
        <w:t>Linux Arena</w:t>
      </w:r>
      <w:r w:rsidR="00FB5490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it-IT"/>
        </w:rPr>
        <w:t>,</w:t>
      </w:r>
      <w:r w:rsidR="008652C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area dedicata alla presentazione dei "PN LUG </w:t>
      </w:r>
      <w:proofErr w:type="spellStart"/>
      <w:r w:rsidR="008652C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Projects</w:t>
      </w:r>
      <w:proofErr w:type="spellEnd"/>
      <w:r w:rsidR="008652C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" </w:t>
      </w:r>
      <w:r w:rsidR="00A424DC" w:rsidRPr="00A424D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realizzati al 100% con Linux e il Software Libero.</w:t>
      </w:r>
      <w:r w:rsidR="008652C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Si passa dalla</w:t>
      </w:r>
      <w:r w:rsidR="00A424DC" w:rsidRPr="00A424D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realtà aumentata</w:t>
      </w:r>
      <w:r w:rsidR="00FB5490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,</w:t>
      </w:r>
      <w:r w:rsidR="00A424DC" w:rsidRPr="00A424D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</w:t>
      </w:r>
      <w:r w:rsidR="008652C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alla</w:t>
      </w:r>
      <w:r w:rsidR="00A424DC" w:rsidRPr="00A424D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simulazione tridimensionale</w:t>
      </w:r>
      <w:r w:rsidR="008652C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, dai software per la didattica al pc tascabile </w:t>
      </w:r>
      <w:proofErr w:type="spellStart"/>
      <w:r w:rsidR="008652CC" w:rsidRPr="00A424D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Raspberry</w:t>
      </w:r>
      <w:proofErr w:type="spellEnd"/>
      <w:r w:rsidR="008652C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. All’interno della Linux Arena saranno i benvenuti tutti </w:t>
      </w:r>
      <w:r w:rsidR="004202DB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i visitatori</w:t>
      </w:r>
      <w:r w:rsidR="008652C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che vorranno avere informazioni sull’utilizzo delle distribuzioni GNU/LINUX, per tutti loro è pronta una chiavetta </w:t>
      </w:r>
      <w:r w:rsidR="00FB5490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usb </w:t>
      </w:r>
      <w:r w:rsidR="008652CC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che le contiene tutte</w:t>
      </w:r>
      <w:r w:rsidR="00FB5490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.</w:t>
      </w:r>
      <w:r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</w:t>
      </w:r>
      <w:r w:rsidR="00B86D57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Molti gli</w:t>
      </w:r>
      <w:r w:rsidR="00944D9A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 appuntamenti nei </w:t>
      </w:r>
      <w:r w:rsidR="00B86D57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2</w:t>
      </w:r>
      <w:r w:rsidR="00944D9A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 giorni di manifestazione </w:t>
      </w:r>
      <w:r w:rsidR="00277604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che accompagneranno i visitatori ad</w:t>
      </w:r>
      <w:r w:rsidR="00944D9A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 approfondire la conoscenza delle piattaforme </w:t>
      </w:r>
      <w:r w:rsidR="00944D9A" w:rsidRPr="00796247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eastAsia="it-IT"/>
        </w:rPr>
        <w:t>Apple IOS</w:t>
      </w:r>
      <w:r w:rsidR="00277604" w:rsidRPr="00796247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eastAsia="it-IT"/>
        </w:rPr>
        <w:t xml:space="preserve"> e</w:t>
      </w:r>
      <w:r w:rsidR="00277604" w:rsidRPr="00796247">
        <w:rPr>
          <w:rFonts w:ascii="Verdana" w:hAnsi="Verdana"/>
          <w:b/>
          <w:bCs/>
          <w:i/>
          <w:iCs/>
          <w:sz w:val="20"/>
          <w:szCs w:val="20"/>
        </w:rPr>
        <w:t xml:space="preserve"> Linux </w:t>
      </w:r>
      <w:proofErr w:type="spellStart"/>
      <w:r w:rsidR="00277604" w:rsidRPr="00796247">
        <w:rPr>
          <w:rFonts w:ascii="Verdana" w:hAnsi="Verdana"/>
          <w:b/>
          <w:bCs/>
          <w:i/>
          <w:iCs/>
          <w:sz w:val="20"/>
          <w:szCs w:val="20"/>
        </w:rPr>
        <w:t>Ubuntu</w:t>
      </w:r>
      <w:proofErr w:type="spellEnd"/>
      <w:r w:rsidR="00277604" w:rsidRPr="00796247">
        <w:rPr>
          <w:rFonts w:ascii="Verdana" w:hAnsi="Verdana"/>
          <w:b/>
          <w:bCs/>
          <w:i/>
          <w:iCs/>
          <w:sz w:val="20"/>
          <w:szCs w:val="20"/>
        </w:rPr>
        <w:t xml:space="preserve"> il software libero</w:t>
      </w:r>
      <w:r w:rsidR="00944D9A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: lo scopo è quello di aiutare gli appassionati ad usare tutti le funzioni dei propri dispositivi mobile (</w:t>
      </w:r>
      <w:proofErr w:type="spellStart"/>
      <w:r w:rsidR="00944D9A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tablet</w:t>
      </w:r>
      <w:proofErr w:type="spellEnd"/>
      <w:r w:rsidR="00944D9A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, </w:t>
      </w:r>
      <w:proofErr w:type="spellStart"/>
      <w:r w:rsidR="00944D9A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smartphone</w:t>
      </w:r>
      <w:proofErr w:type="spellEnd"/>
      <w:r w:rsidR="00944D9A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) integrate ai desktop ma anche insegnare o approfondire la conoscenza del linguaggio di programmazione, offrendo così un’occasione di formazione in un settore in piena evoluzione anche in Italia da cui potrebbe nascere uno sbocco professionale o una specializzazione.</w:t>
      </w:r>
      <w:r w:rsidR="00277604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 </w:t>
      </w:r>
      <w:r w:rsidR="00944D9A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Il software è la realizzazione di idee che vengono “digitalizzate” per migliorare la vita di tutti i giorni nel privato e nel business: Radioamatore offre quindi a tutti coloro che hanno un progetto  innovativo gli strumenti per realizzarlo e presentarlo ai potenziali utilizzatori. </w:t>
      </w:r>
      <w:r w:rsidR="00277604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I </w:t>
      </w:r>
      <w:proofErr w:type="spellStart"/>
      <w:r w:rsidR="00277604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Tech</w:t>
      </w:r>
      <w:r w:rsidR="00944D9A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Days</w:t>
      </w:r>
      <w:proofErr w:type="spellEnd"/>
      <w:r w:rsidR="00944D9A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 sono quindi anche u</w:t>
      </w:r>
      <w:r w:rsidR="00944D9A" w:rsidRPr="00796247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n momento di incontro tra domanda e offerta, tra privati, aziende e mondo della formazione</w:t>
      </w:r>
      <w:r w:rsidR="0080060D" w:rsidRPr="00796247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, tra software ed </w:t>
      </w:r>
      <w:proofErr w:type="spellStart"/>
      <w:r w:rsidR="0080060D" w:rsidRPr="00796247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harware</w:t>
      </w:r>
      <w:proofErr w:type="spellEnd"/>
      <w:r w:rsidR="0080060D" w:rsidRPr="00796247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.</w:t>
      </w:r>
      <w:r w:rsidR="00944D9A" w:rsidRPr="00796247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</w:t>
      </w:r>
      <w:r w:rsidR="0080060D" w:rsidRPr="00796247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A</w:t>
      </w:r>
      <w:r w:rsidR="00944D9A" w:rsidRPr="00796247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l centro di questa borsa scambio ci sono </w:t>
      </w:r>
      <w:r w:rsidR="0080060D" w:rsidRPr="00796247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i</w:t>
      </w:r>
      <w:r w:rsidR="00944D9A" w:rsidRPr="00796247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="00944D9A" w:rsidRPr="00796247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it-IT"/>
        </w:rPr>
        <w:t>makers</w:t>
      </w:r>
      <w:proofErr w:type="spellEnd"/>
      <w:r w:rsidR="00944D9A" w:rsidRPr="00796247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 xml:space="preserve">: nuovi artigiani, </w:t>
      </w:r>
      <w:r w:rsidR="00944D9A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capaci di realizzazioni di tipo ingegneristico come apparecchiature elettroniche e </w:t>
      </w:r>
      <w:hyperlink r:id="rId7" w:tooltip="Robotica" w:history="1">
        <w:r w:rsidR="00944D9A" w:rsidRPr="00796247">
          <w:rPr>
            <w:rFonts w:ascii="Verdana" w:eastAsia="Times New Roman" w:hAnsi="Verdana" w:cs="Arial"/>
            <w:color w:val="000000" w:themeColor="text1"/>
            <w:sz w:val="20"/>
            <w:szCs w:val="20"/>
            <w:lang w:eastAsia="it-IT"/>
          </w:rPr>
          <w:t>robotiche</w:t>
        </w:r>
      </w:hyperlink>
      <w:r w:rsidR="00944D9A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, che </w:t>
      </w:r>
      <w:r w:rsidR="0080060D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attraverso l’utilizzo di</w:t>
      </w:r>
      <w:r w:rsidR="0080060D" w:rsidRPr="00796247">
        <w:rPr>
          <w:rFonts w:ascii="Verdana" w:hAnsi="Verdana"/>
          <w:color w:val="616161"/>
          <w:sz w:val="20"/>
          <w:szCs w:val="20"/>
        </w:rPr>
        <w:t xml:space="preserve"> </w:t>
      </w:r>
      <w:r w:rsidR="0080060D" w:rsidRPr="00796247">
        <w:rPr>
          <w:rFonts w:ascii="Verdana" w:hAnsi="Verdana"/>
          <w:color w:val="000000" w:themeColor="text1"/>
          <w:sz w:val="20"/>
          <w:szCs w:val="20"/>
        </w:rPr>
        <w:t>stampanti 3D, scanner 3D, modellazione tridimensionale sviluppano concretamente in un oggetto finito il progetto digitale.</w:t>
      </w:r>
      <w:r w:rsidR="0079624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B25E4F" w:rsidRDefault="00B25E4F" w:rsidP="00F15CBF">
      <w:pPr>
        <w:shd w:val="clear" w:color="auto" w:fill="FFFFFF"/>
        <w:spacing w:line="240" w:lineRule="auto"/>
        <w:jc w:val="both"/>
        <w:outlineLvl w:val="2"/>
        <w:rPr>
          <w:rFonts w:ascii="Verdana" w:hAnsi="Verdana"/>
          <w:sz w:val="20"/>
          <w:szCs w:val="20"/>
        </w:rPr>
      </w:pPr>
      <w:r w:rsidRPr="00B25E4F">
        <w:rPr>
          <w:rFonts w:ascii="Verdana" w:hAnsi="Verdana"/>
          <w:b/>
          <w:color w:val="000000" w:themeColor="text1"/>
          <w:sz w:val="20"/>
          <w:szCs w:val="20"/>
        </w:rPr>
        <w:t>DRONETECH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. </w:t>
      </w:r>
      <w:r w:rsidR="0075782F" w:rsidRPr="00796247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it-IT"/>
        </w:rPr>
        <w:t xml:space="preserve">Quello </w:t>
      </w:r>
      <w:r w:rsidR="0080060D" w:rsidRPr="00796247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it-IT"/>
        </w:rPr>
        <w:t>dei droni è un settore in continua evoluzione e all’interno della più importante manifestazione italiana dedicata all’elettronica e informatica non può mancare un focus su queste tecnologie.</w:t>
      </w:r>
      <w:r w:rsidR="00534017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it-IT"/>
        </w:rPr>
        <w:t xml:space="preserve"> </w:t>
      </w:r>
      <w:r w:rsidR="0080060D" w:rsidRPr="00796247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it-IT"/>
        </w:rPr>
        <w:t xml:space="preserve">Uno spazio espositivo sarà messo a disposizione delle aziende costruttrici che potranno presentare le proprie attrezzature </w:t>
      </w:r>
      <w:r w:rsidR="001A07A6" w:rsidRPr="00796247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it-IT"/>
        </w:rPr>
        <w:t>al padiglione 5</w:t>
      </w:r>
      <w:r w:rsidR="00534017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it-IT"/>
        </w:rPr>
        <w:t>, dai modelli più evoluti a quelli più commerciali per chi si avvicina per la prima volta all’utilizzo di questi dispositivi</w:t>
      </w:r>
      <w:r w:rsidR="001A07A6" w:rsidRPr="00796247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it-IT"/>
        </w:rPr>
        <w:t>.</w:t>
      </w:r>
      <w:r w:rsidR="0080060D" w:rsidRPr="00796247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it-IT"/>
        </w:rPr>
        <w:t xml:space="preserve"> </w:t>
      </w:r>
      <w:r w:rsidR="0080060D" w:rsidRPr="00796247">
        <w:rPr>
          <w:rFonts w:ascii="Verdana" w:hAnsi="Verdana"/>
          <w:iCs/>
          <w:sz w:val="20"/>
          <w:szCs w:val="20"/>
        </w:rPr>
        <w:t>Dronetech</w:t>
      </w:r>
      <w:r w:rsidR="0080060D" w:rsidRPr="00796247">
        <w:rPr>
          <w:rFonts w:ascii="Verdana" w:hAnsi="Verdana"/>
          <w:sz w:val="20"/>
          <w:szCs w:val="20"/>
        </w:rPr>
        <w:t xml:space="preserve"> non </w:t>
      </w:r>
      <w:r w:rsidR="00534017">
        <w:rPr>
          <w:rFonts w:ascii="Verdana" w:hAnsi="Verdana"/>
          <w:sz w:val="20"/>
          <w:szCs w:val="20"/>
        </w:rPr>
        <w:t>sarà</w:t>
      </w:r>
      <w:r w:rsidR="0080060D" w:rsidRPr="00796247">
        <w:rPr>
          <w:rFonts w:ascii="Verdana" w:hAnsi="Verdana"/>
          <w:sz w:val="20"/>
          <w:szCs w:val="20"/>
        </w:rPr>
        <w:t xml:space="preserve"> solo mostra statica delle apparecchiature ma avrà anche momenti formativi e dimostrativi: esperti del settore saranno a disposizione del pubblico per rispondere alle domande sull’utilizzo, la regolamentazione e la costruzione di queste </w:t>
      </w:r>
      <w:r w:rsidR="00534017">
        <w:rPr>
          <w:rFonts w:ascii="Verdana" w:hAnsi="Verdana"/>
          <w:sz w:val="20"/>
          <w:szCs w:val="20"/>
        </w:rPr>
        <w:t>apparecchi</w:t>
      </w:r>
      <w:r w:rsidR="0080060D" w:rsidRPr="00796247">
        <w:rPr>
          <w:rFonts w:ascii="Verdana" w:hAnsi="Verdana"/>
          <w:sz w:val="20"/>
          <w:szCs w:val="20"/>
        </w:rPr>
        <w:t xml:space="preserve">. Saranno realizzate anche dimostrazioni pratiche di volo di alcuni modelli </w:t>
      </w:r>
      <w:r w:rsidR="00E53AEC">
        <w:rPr>
          <w:rFonts w:ascii="Verdana" w:hAnsi="Verdana"/>
          <w:sz w:val="20"/>
          <w:szCs w:val="20"/>
        </w:rPr>
        <w:t>in un’area</w:t>
      </w:r>
      <w:r w:rsidR="0080060D" w:rsidRPr="00796247">
        <w:rPr>
          <w:rFonts w:ascii="Verdana" w:hAnsi="Verdana"/>
          <w:sz w:val="20"/>
          <w:szCs w:val="20"/>
        </w:rPr>
        <w:t xml:space="preserve"> appositamente </w:t>
      </w:r>
      <w:r w:rsidR="00E53AEC">
        <w:rPr>
          <w:rFonts w:ascii="Verdana" w:hAnsi="Verdana"/>
          <w:sz w:val="20"/>
          <w:szCs w:val="20"/>
        </w:rPr>
        <w:t>dedicata</w:t>
      </w:r>
      <w:r w:rsidR="0080060D" w:rsidRPr="00796247">
        <w:rPr>
          <w:rFonts w:ascii="Verdana" w:hAnsi="Verdana"/>
          <w:sz w:val="20"/>
          <w:szCs w:val="20"/>
        </w:rPr>
        <w:t xml:space="preserve">. </w:t>
      </w:r>
    </w:p>
    <w:p w:rsidR="00C83CF5" w:rsidRDefault="00C83CF5" w:rsidP="00F15CBF">
      <w:pPr>
        <w:shd w:val="clear" w:color="auto" w:fill="FFFFFF"/>
        <w:spacing w:line="240" w:lineRule="auto"/>
        <w:jc w:val="both"/>
        <w:outlineLvl w:val="2"/>
        <w:rPr>
          <w:rFonts w:ascii="Verdana" w:hAnsi="Verdana"/>
          <w:b/>
          <w:sz w:val="20"/>
          <w:szCs w:val="20"/>
        </w:rPr>
      </w:pPr>
    </w:p>
    <w:p w:rsidR="00C83CF5" w:rsidRDefault="00C83CF5" w:rsidP="00F15CBF">
      <w:pPr>
        <w:shd w:val="clear" w:color="auto" w:fill="FFFFFF"/>
        <w:spacing w:line="240" w:lineRule="auto"/>
        <w:jc w:val="both"/>
        <w:outlineLvl w:val="2"/>
        <w:rPr>
          <w:rFonts w:ascii="Verdana" w:hAnsi="Verdana"/>
          <w:b/>
          <w:sz w:val="20"/>
          <w:szCs w:val="20"/>
        </w:rPr>
      </w:pPr>
    </w:p>
    <w:p w:rsidR="00B25E4F" w:rsidRPr="00DE3776" w:rsidRDefault="00B25E4F" w:rsidP="00F15CBF">
      <w:pPr>
        <w:shd w:val="clear" w:color="auto" w:fill="FFFFFF"/>
        <w:spacing w:line="240" w:lineRule="auto"/>
        <w:jc w:val="both"/>
        <w:outlineLvl w:val="2"/>
        <w:rPr>
          <w:rFonts w:ascii="Verdana" w:hAnsi="Verdana"/>
          <w:bCs/>
          <w:color w:val="000000" w:themeColor="text1"/>
          <w:sz w:val="20"/>
          <w:szCs w:val="20"/>
        </w:rPr>
      </w:pPr>
      <w:r w:rsidRPr="00B25E4F">
        <w:rPr>
          <w:rFonts w:ascii="Verdana" w:hAnsi="Verdana"/>
          <w:b/>
          <w:sz w:val="20"/>
          <w:szCs w:val="20"/>
        </w:rPr>
        <w:t>IL MARKET</w:t>
      </w:r>
      <w:r>
        <w:rPr>
          <w:rFonts w:ascii="Verdana" w:hAnsi="Verdana"/>
          <w:b/>
          <w:sz w:val="20"/>
          <w:szCs w:val="20"/>
        </w:rPr>
        <w:t xml:space="preserve">. </w:t>
      </w:r>
      <w:r w:rsidR="00E53AEC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Tutto attorno alle location dei </w:t>
      </w:r>
      <w:proofErr w:type="spellStart"/>
      <w:r w:rsidR="00E53AEC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TechDays</w:t>
      </w:r>
      <w:proofErr w:type="spellEnd"/>
      <w:r w:rsidR="00E53AEC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 i visitatori </w:t>
      </w:r>
      <w:r w:rsidR="00E53AEC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ritroveranno</w:t>
      </w:r>
      <w:r w:rsidR="00E53AEC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 il classico labirinto di oltre 3 km e mezzo di banchi espositivi che caratterizza </w:t>
      </w:r>
      <w:r w:rsidR="00C33F1F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da sempre </w:t>
      </w:r>
      <w:r w:rsidR="00E53AEC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Fier</w:t>
      </w:r>
      <w:r w:rsidR="00C33F1F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a del Radioamatore di Pordenone.</w:t>
      </w:r>
      <w:r w:rsidR="00E53AEC" w:rsidRPr="00796247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 </w:t>
      </w:r>
      <w:r w:rsidR="00944D9A" w:rsidRPr="00796247">
        <w:rPr>
          <w:rFonts w:ascii="Verdana" w:hAnsi="Verdana"/>
          <w:bCs/>
          <w:color w:val="000000" w:themeColor="text1"/>
          <w:sz w:val="20"/>
          <w:szCs w:val="20"/>
        </w:rPr>
        <w:t xml:space="preserve">La </w:t>
      </w:r>
      <w:r w:rsidR="00C33F1F">
        <w:rPr>
          <w:rFonts w:ascii="Verdana" w:hAnsi="Verdana"/>
          <w:bCs/>
          <w:color w:val="000000" w:themeColor="text1"/>
          <w:sz w:val="20"/>
          <w:szCs w:val="20"/>
        </w:rPr>
        <w:t>manifestazione deve</w:t>
      </w:r>
      <w:r w:rsidR="00944D9A" w:rsidRPr="00796247">
        <w:rPr>
          <w:rFonts w:ascii="Verdana" w:hAnsi="Verdana"/>
          <w:bCs/>
          <w:color w:val="000000" w:themeColor="text1"/>
          <w:sz w:val="20"/>
          <w:szCs w:val="20"/>
        </w:rPr>
        <w:t xml:space="preserve"> il suo successo di pubblico proprio </w:t>
      </w:r>
      <w:r w:rsidR="00C33F1F">
        <w:rPr>
          <w:rFonts w:ascii="Verdana" w:hAnsi="Verdana"/>
          <w:bCs/>
          <w:color w:val="000000" w:themeColor="text1"/>
          <w:sz w:val="20"/>
          <w:szCs w:val="20"/>
        </w:rPr>
        <w:t>a questa</w:t>
      </w:r>
      <w:r w:rsidR="00944D9A" w:rsidRPr="00796247">
        <w:rPr>
          <w:rFonts w:ascii="Verdana" w:hAnsi="Verdana"/>
          <w:bCs/>
          <w:color w:val="000000" w:themeColor="text1"/>
          <w:sz w:val="20"/>
          <w:szCs w:val="20"/>
        </w:rPr>
        <w:t xml:space="preserve"> fitta ragnatela di stand dove è possibile trovare di tutto: componenti e pezzi di ricambio anche usati dell’era “analogica”, apparecchiature per i radioamatori, pc, stampanti, schermi, nuovi ed usati, ma anche componenti per computer per soddisfare i desideri dell’assemblatore hobbista, telefonini dell’ultima generazione, software e videogiochi, memorie esterne chiavette usb; tutto ai prezzi più bassi sul mercato. </w:t>
      </w:r>
      <w:r w:rsidR="00944D9A" w:rsidRPr="00796247">
        <w:rPr>
          <w:rFonts w:ascii="Verdana" w:hAnsi="Verdana"/>
          <w:bCs/>
          <w:color w:val="000000" w:themeColor="text1"/>
          <w:sz w:val="20"/>
          <w:szCs w:val="20"/>
          <w:bdr w:val="none" w:sz="0" w:space="0" w:color="auto" w:frame="1"/>
        </w:rPr>
        <w:t xml:space="preserve">Numerose, anche quest'anno gli stand di enti ed istituzioni </w:t>
      </w:r>
      <w:r w:rsidR="00944D9A" w:rsidRPr="00796247">
        <w:rPr>
          <w:rStyle w:val="Enfasigrassetto"/>
          <w:rFonts w:ascii="Verdana" w:hAnsi="Verdana"/>
          <w:b w:val="0"/>
          <w:color w:val="000000" w:themeColor="text1"/>
          <w:sz w:val="20"/>
          <w:szCs w:val="20"/>
          <w:bdr w:val="none" w:sz="0" w:space="0" w:color="auto" w:frame="1"/>
        </w:rPr>
        <w:t>che</w:t>
      </w:r>
      <w:r w:rsidR="00944D9A" w:rsidRPr="00796247">
        <w:rPr>
          <w:rStyle w:val="Enfasigrassetto"/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944D9A" w:rsidRPr="00796247">
        <w:rPr>
          <w:rFonts w:ascii="Verdana" w:hAnsi="Verdana"/>
          <w:bCs/>
          <w:color w:val="000000" w:themeColor="text1"/>
          <w:sz w:val="20"/>
          <w:szCs w:val="20"/>
          <w:bdr w:val="none" w:sz="0" w:space="0" w:color="auto" w:frame="1"/>
        </w:rPr>
        <w:t xml:space="preserve">si presenteranno al pubblico dei giovani e giovanissimi visitatori della Fiera del Radioamatore per mostrare le proprie attrezzature soprattutto legate alle radio e telecomunicazioni. </w:t>
      </w:r>
    </w:p>
    <w:p w:rsidR="00DB4409" w:rsidRDefault="00B25E4F" w:rsidP="0039678C">
      <w:pPr>
        <w:shd w:val="clear" w:color="auto" w:fill="FFFFFF"/>
        <w:spacing w:line="240" w:lineRule="auto"/>
        <w:jc w:val="both"/>
        <w:outlineLvl w:val="2"/>
        <w:rPr>
          <w:rFonts w:ascii="Verdana" w:hAnsi="Verdana"/>
          <w:bCs/>
          <w:color w:val="000000" w:themeColor="text1"/>
          <w:sz w:val="20"/>
          <w:szCs w:val="20"/>
          <w:bdr w:val="none" w:sz="0" w:space="0" w:color="auto" w:frame="1"/>
        </w:rPr>
      </w:pPr>
      <w:r w:rsidRPr="00B25E4F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>LE ASSOCIAZIONI E LE FORZE ARMATE</w:t>
      </w:r>
      <w:r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. </w:t>
      </w:r>
      <w:r w:rsidR="00944D9A" w:rsidRPr="00796247">
        <w:rPr>
          <w:rFonts w:ascii="Verdana" w:hAnsi="Verdana"/>
          <w:bCs/>
          <w:color w:val="000000" w:themeColor="text1"/>
          <w:sz w:val="20"/>
          <w:szCs w:val="20"/>
          <w:bdr w:val="none" w:sz="0" w:space="0" w:color="auto" w:frame="1"/>
        </w:rPr>
        <w:t xml:space="preserve">Avranno uno spazio all’interno del padiglione 5 tra gli altri: </w:t>
      </w:r>
      <w:r w:rsidR="00944D9A" w:rsidRPr="00796247">
        <w:rPr>
          <w:rFonts w:ascii="Verdana" w:hAnsi="Verdana"/>
          <w:b/>
          <w:bCs/>
          <w:i/>
          <w:color w:val="000000" w:themeColor="text1"/>
          <w:sz w:val="20"/>
          <w:szCs w:val="20"/>
          <w:bdr w:val="none" w:sz="0" w:space="0" w:color="auto" w:frame="1"/>
        </w:rPr>
        <w:t>l</w:t>
      </w:r>
      <w:r w:rsidR="00944D9A" w:rsidRPr="00796247">
        <w:rPr>
          <w:rFonts w:ascii="Verdana" w:hAnsi="Verdana" w:cs="Tahoma"/>
          <w:b/>
          <w:bCs/>
          <w:i/>
          <w:iCs/>
          <w:color w:val="000000" w:themeColor="text1"/>
          <w:sz w:val="20"/>
          <w:szCs w:val="20"/>
        </w:rPr>
        <w:t>a Polizia di Stato,</w:t>
      </w:r>
      <w:r w:rsidR="00944D9A" w:rsidRPr="00796247">
        <w:rPr>
          <w:rFonts w:ascii="Verdana" w:hAnsi="Verdana" w:cs="Tahoma"/>
          <w:color w:val="000000" w:themeColor="text1"/>
          <w:sz w:val="20"/>
          <w:szCs w:val="20"/>
        </w:rPr>
        <w:t xml:space="preserve"> presente con uno stand a cura della Questura di Pordenone insieme con </w:t>
      </w:r>
      <w:r w:rsidR="00944D9A" w:rsidRPr="00796247">
        <w:rPr>
          <w:rFonts w:ascii="Verdana" w:hAnsi="Verdana" w:cs="Tahoma"/>
          <w:b/>
          <w:color w:val="000000" w:themeColor="text1"/>
          <w:sz w:val="20"/>
          <w:szCs w:val="20"/>
        </w:rPr>
        <w:t>la Polizia Postale e delle Comun</w:t>
      </w:r>
      <w:r w:rsidR="00242074">
        <w:rPr>
          <w:rFonts w:ascii="Verdana" w:hAnsi="Verdana" w:cs="Tahoma"/>
          <w:b/>
          <w:color w:val="000000" w:themeColor="text1"/>
          <w:sz w:val="20"/>
          <w:szCs w:val="20"/>
        </w:rPr>
        <w:t xml:space="preserve">icazioni e la Polizia Stradale </w:t>
      </w:r>
      <w:r w:rsidR="00944D9A" w:rsidRPr="00796247">
        <w:rPr>
          <w:rFonts w:ascii="Verdana" w:hAnsi="Verdana" w:cs="Tahoma"/>
          <w:color w:val="000000" w:themeColor="text1"/>
          <w:sz w:val="20"/>
          <w:szCs w:val="20"/>
        </w:rPr>
        <w:t>e dell'</w:t>
      </w:r>
      <w:r w:rsidR="00944D9A" w:rsidRPr="00796247">
        <w:rPr>
          <w:rFonts w:ascii="Verdana" w:hAnsi="Verdana" w:cs="Tahoma"/>
          <w:b/>
          <w:color w:val="000000" w:themeColor="text1"/>
          <w:sz w:val="20"/>
          <w:szCs w:val="20"/>
        </w:rPr>
        <w:t xml:space="preserve">Arma dei Carabinieri di Pordenone, </w:t>
      </w:r>
      <w:r w:rsidR="00944D9A" w:rsidRPr="00796247">
        <w:rPr>
          <w:rFonts w:ascii="Verdana" w:hAnsi="Verdana" w:cs="Tahoma"/>
          <w:color w:val="000000" w:themeColor="text1"/>
          <w:sz w:val="20"/>
          <w:szCs w:val="20"/>
        </w:rPr>
        <w:t xml:space="preserve">mentre nel piazzale antistante esporrà le proprie apparecchiature </w:t>
      </w:r>
      <w:r w:rsidR="00944D9A" w:rsidRPr="00796247">
        <w:rPr>
          <w:rFonts w:ascii="Verdana" w:hAnsi="Verdana"/>
          <w:bCs/>
          <w:color w:val="000000" w:themeColor="text1"/>
          <w:sz w:val="20"/>
          <w:szCs w:val="20"/>
          <w:bdr w:val="none" w:sz="0" w:space="0" w:color="auto" w:frame="1"/>
        </w:rPr>
        <w:t xml:space="preserve">il </w:t>
      </w:r>
      <w:r w:rsidR="00944D9A" w:rsidRPr="00796247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>7° Reggimento Trasmissioni</w:t>
      </w:r>
      <w:r w:rsidR="00944D9A" w:rsidRPr="00796247">
        <w:rPr>
          <w:rFonts w:ascii="Verdana" w:hAnsi="Verdana"/>
          <w:bCs/>
          <w:color w:val="000000" w:themeColor="text1"/>
          <w:sz w:val="20"/>
          <w:szCs w:val="20"/>
          <w:bdr w:val="none" w:sz="0" w:space="0" w:color="auto" w:frame="1"/>
        </w:rPr>
        <w:t>  dell’esercito italiano di stanza a Sacile.</w:t>
      </w:r>
      <w:r w:rsidR="00191CB1">
        <w:rPr>
          <w:rFonts w:ascii="Verdana" w:hAnsi="Verdana"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944D9A" w:rsidRPr="00796247">
        <w:rPr>
          <w:rFonts w:ascii="Verdana" w:hAnsi="Verdana"/>
          <w:bCs/>
          <w:color w:val="000000" w:themeColor="text1"/>
          <w:sz w:val="20"/>
          <w:szCs w:val="20"/>
          <w:bdr w:val="none" w:sz="0" w:space="0" w:color="auto" w:frame="1"/>
        </w:rPr>
        <w:t xml:space="preserve">La Sezione </w:t>
      </w:r>
      <w:r w:rsidR="00944D9A" w:rsidRPr="00796247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A.R.I. (Associazione Radioamatori Italiani) di Pordenone, </w:t>
      </w:r>
      <w:r w:rsidR="00944D9A" w:rsidRPr="00CF5C4E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>partner storico di Fiera del Radioamatore</w:t>
      </w:r>
      <w:r w:rsidR="00944D9A" w:rsidRPr="00796247">
        <w:rPr>
          <w:rFonts w:ascii="Verdana" w:hAnsi="Verdana"/>
          <w:bCs/>
          <w:i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944D9A" w:rsidRPr="00796247">
        <w:rPr>
          <w:rFonts w:ascii="Verdana" w:hAnsi="Verdana"/>
          <w:bCs/>
          <w:color w:val="000000" w:themeColor="text1"/>
          <w:sz w:val="20"/>
          <w:szCs w:val="20"/>
          <w:bdr w:val="none" w:sz="0" w:space="0" w:color="auto" w:frame="1"/>
        </w:rPr>
        <w:t>è promotrice al padiglione</w:t>
      </w:r>
      <w:r w:rsidR="00CF5C4E">
        <w:rPr>
          <w:rFonts w:ascii="Verdana" w:hAnsi="Verdana"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944D9A" w:rsidRPr="00796247">
        <w:rPr>
          <w:rFonts w:ascii="Verdana" w:hAnsi="Verdana"/>
          <w:bCs/>
          <w:color w:val="000000" w:themeColor="text1"/>
          <w:sz w:val="20"/>
          <w:szCs w:val="20"/>
          <w:bdr w:val="none" w:sz="0" w:space="0" w:color="auto" w:frame="1"/>
        </w:rPr>
        <w:t>5 di numerose iniziative che coinvolgeranno soci, sezioni</w:t>
      </w:r>
      <w:r w:rsidR="00CF5C4E">
        <w:rPr>
          <w:rFonts w:ascii="Verdana" w:hAnsi="Verdana"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944D9A" w:rsidRPr="00796247">
        <w:rPr>
          <w:rFonts w:ascii="Verdana" w:hAnsi="Verdana"/>
          <w:bCs/>
          <w:color w:val="000000" w:themeColor="text1"/>
          <w:sz w:val="20"/>
          <w:szCs w:val="20"/>
          <w:bdr w:val="none" w:sz="0" w:space="0" w:color="auto" w:frame="1"/>
        </w:rPr>
        <w:t xml:space="preserve">e semplici appassionati provenienti da tutta Italia </w:t>
      </w:r>
      <w:r w:rsidR="00CF5C4E">
        <w:rPr>
          <w:rFonts w:ascii="Verdana" w:hAnsi="Verdana"/>
          <w:bCs/>
          <w:color w:val="000000" w:themeColor="text1"/>
          <w:sz w:val="20"/>
          <w:szCs w:val="20"/>
          <w:bdr w:val="none" w:sz="0" w:space="0" w:color="auto" w:frame="1"/>
        </w:rPr>
        <w:t>e</w:t>
      </w:r>
      <w:r w:rsidR="00944D9A" w:rsidRPr="00796247">
        <w:rPr>
          <w:rFonts w:ascii="Verdana" w:hAnsi="Verdana"/>
          <w:bCs/>
          <w:color w:val="000000" w:themeColor="text1"/>
          <w:sz w:val="20"/>
          <w:szCs w:val="20"/>
          <w:bdr w:val="none" w:sz="0" w:space="0" w:color="auto" w:frame="1"/>
        </w:rPr>
        <w:t xml:space="preserve"> dall’estero. </w:t>
      </w:r>
    </w:p>
    <w:p w:rsidR="00DB4409" w:rsidRDefault="00B25E4F" w:rsidP="00F15CBF">
      <w:pPr>
        <w:shd w:val="clear" w:color="auto" w:fill="FFFFFF"/>
        <w:spacing w:line="240" w:lineRule="auto"/>
        <w:jc w:val="both"/>
        <w:outlineLvl w:val="2"/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</w:pPr>
      <w:r w:rsidRPr="00B25E4F">
        <w:rPr>
          <w:rFonts w:ascii="Verdana" w:hAnsi="Verdana"/>
          <w:b/>
          <w:bCs/>
          <w:color w:val="000000" w:themeColor="text1"/>
          <w:sz w:val="20"/>
          <w:szCs w:val="20"/>
        </w:rPr>
        <w:t>HI-FI CAR</w:t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. </w:t>
      </w:r>
      <w:r w:rsidR="00CF5C4E">
        <w:rPr>
          <w:rFonts w:ascii="Verdana" w:hAnsi="Verdana"/>
          <w:bCs/>
          <w:color w:val="000000" w:themeColor="text1"/>
          <w:sz w:val="20"/>
          <w:szCs w:val="20"/>
        </w:rPr>
        <w:t>Come da tradizione s</w:t>
      </w:r>
      <w:r w:rsidR="00CF5C4E" w:rsidRPr="00796247">
        <w:rPr>
          <w:rFonts w:ascii="Verdana" w:hAnsi="Verdana"/>
          <w:bCs/>
          <w:color w:val="000000" w:themeColor="text1"/>
          <w:sz w:val="20"/>
          <w:szCs w:val="20"/>
          <w:bdr w:val="none" w:sz="0" w:space="0" w:color="auto" w:frame="1"/>
        </w:rPr>
        <w:t>pazio anche alle ultime novità dell’</w:t>
      </w:r>
      <w:r w:rsidR="00CF5C4E" w:rsidRPr="00796247">
        <w:rPr>
          <w:rFonts w:ascii="Verdana" w:hAnsi="Verdana"/>
          <w:b/>
          <w:color w:val="000000" w:themeColor="text1"/>
          <w:sz w:val="20"/>
          <w:szCs w:val="20"/>
          <w:bdr w:val="none" w:sz="0" w:space="0" w:color="auto" w:frame="1"/>
        </w:rPr>
        <w:t xml:space="preserve">hi-fi car &amp; tuning nei padiglioni 7, 8 e 9 </w:t>
      </w:r>
      <w:r w:rsidR="00CF5C4E" w:rsidRPr="00796247">
        <w:rPr>
          <w:rFonts w:ascii="Verdana" w:hAnsi="Verdana"/>
          <w:bCs/>
          <w:color w:val="000000" w:themeColor="text1"/>
          <w:sz w:val="20"/>
          <w:szCs w:val="20"/>
          <w:bdr w:val="none" w:sz="0" w:space="0" w:color="auto" w:frame="1"/>
        </w:rPr>
        <w:t xml:space="preserve">dove centinaia di auto allestite con i migliori impianti multimediali e le più stravaganti carrozzerie ed interni si sfideranno a colpi di kit estetici e "watt" con soluzioni innovative. </w:t>
      </w:r>
      <w:r w:rsidR="00F96C24">
        <w:rPr>
          <w:rFonts w:ascii="Verdana" w:hAnsi="Verdana"/>
          <w:bCs/>
          <w:color w:val="000000" w:themeColor="text1"/>
          <w:sz w:val="20"/>
          <w:szCs w:val="20"/>
          <w:bdr w:val="none" w:sz="0" w:space="0" w:color="auto" w:frame="1"/>
        </w:rPr>
        <w:t>Sono in programma le Finali Nazionali di tre importanti trofei: ONE CAR AUDIO RACE “ONECAR” ,</w:t>
      </w:r>
      <w:r w:rsidR="00F96C24" w:rsidRPr="00F96C24">
        <w:rPr>
          <w:rFonts w:ascii="Verdana" w:hAnsi="Verdana"/>
          <w:bCs/>
          <w:color w:val="000000" w:themeColor="text1"/>
          <w:sz w:val="20"/>
          <w:szCs w:val="20"/>
          <w:bdr w:val="none" w:sz="0" w:space="0" w:color="auto" w:frame="1"/>
        </w:rPr>
        <w:t xml:space="preserve"> “NCA” e “TUNING EXPO PORDENONE 2017”</w:t>
      </w:r>
      <w:r w:rsidR="00CF5C4E" w:rsidRPr="00796247">
        <w:rPr>
          <w:rFonts w:ascii="Verdana" w:hAnsi="Verdana"/>
          <w:b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CF5C4E" w:rsidRPr="00796247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  <w:t xml:space="preserve">con premiazioni, esibizioni e sfilate a fare da contorno alla gara. </w:t>
      </w:r>
      <w:r w:rsidR="00F96C24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  <w:t xml:space="preserve">Nell’area esterna ai padiglioni espositivi si terrà anche un’esibizione di quod. </w:t>
      </w:r>
    </w:p>
    <w:p w:rsidR="006C7036" w:rsidRPr="006C7036" w:rsidRDefault="00B25E4F" w:rsidP="00952004">
      <w:pPr>
        <w:shd w:val="clear" w:color="auto" w:fill="FFFFFF"/>
        <w:spacing w:line="240" w:lineRule="auto"/>
        <w:jc w:val="both"/>
        <w:outlineLvl w:val="2"/>
        <w:rPr>
          <w:rFonts w:ascii="Verdana" w:hAnsi="Verdana"/>
          <w:color w:val="000000" w:themeColor="text1"/>
          <w:sz w:val="20"/>
          <w:szCs w:val="20"/>
        </w:rPr>
      </w:pPr>
      <w:r w:rsidRPr="00B25E4F">
        <w:rPr>
          <w:rFonts w:ascii="Verdana" w:hAnsi="Verdana"/>
          <w:b/>
          <w:color w:val="000000" w:themeColor="text1"/>
          <w:sz w:val="20"/>
          <w:szCs w:val="20"/>
        </w:rPr>
        <w:t>FROGBYTE LAN PARTY</w:t>
      </w:r>
      <w:r w:rsidR="00C538DB">
        <w:rPr>
          <w:rFonts w:ascii="Verdana" w:hAnsi="Verdana"/>
          <w:b/>
          <w:color w:val="000000" w:themeColor="text1"/>
          <w:sz w:val="20"/>
          <w:szCs w:val="20"/>
        </w:rPr>
        <w:t xml:space="preserve">. </w:t>
      </w:r>
      <w:r w:rsidR="00F15CBF" w:rsidRPr="00F15CBF">
        <w:rPr>
          <w:rFonts w:ascii="Verdana" w:hAnsi="Verdana"/>
          <w:color w:val="000000" w:themeColor="text1"/>
          <w:sz w:val="20"/>
          <w:szCs w:val="20"/>
        </w:rPr>
        <w:t>Fa i</w:t>
      </w:r>
      <w:r w:rsidR="00342FE4">
        <w:rPr>
          <w:rFonts w:ascii="Verdana" w:hAnsi="Verdana"/>
          <w:color w:val="000000" w:themeColor="text1"/>
          <w:sz w:val="20"/>
          <w:szCs w:val="20"/>
        </w:rPr>
        <w:t>l tutto esaurito l’edizione 2017</w:t>
      </w:r>
      <w:r w:rsidR="00F15CBF" w:rsidRPr="00F15CBF">
        <w:rPr>
          <w:rFonts w:ascii="Verdana" w:hAnsi="Verdana"/>
          <w:color w:val="000000" w:themeColor="text1"/>
          <w:sz w:val="20"/>
          <w:szCs w:val="20"/>
        </w:rPr>
        <w:t xml:space="preserve"> di FROGBYTE Videogames together, </w:t>
      </w:r>
      <w:r w:rsidR="00342FE4" w:rsidRPr="00342FE4">
        <w:rPr>
          <w:rFonts w:ascii="Verdana" w:hAnsi="Verdana"/>
          <w:color w:val="000000" w:themeColor="text1"/>
          <w:sz w:val="20"/>
          <w:szCs w:val="20"/>
        </w:rPr>
        <w:t>un evento totalmente no-profit dedica</w:t>
      </w:r>
      <w:r w:rsidR="00342FE4">
        <w:rPr>
          <w:rFonts w:ascii="Verdana" w:hAnsi="Verdana"/>
          <w:color w:val="000000" w:themeColor="text1"/>
          <w:sz w:val="20"/>
          <w:szCs w:val="20"/>
        </w:rPr>
        <w:t>to al mondo dei videogiochi che</w:t>
      </w:r>
      <w:r w:rsidR="00342FE4" w:rsidRPr="00342FE4">
        <w:rPr>
          <w:rFonts w:ascii="Verdana" w:hAnsi="Verdana"/>
          <w:color w:val="000000" w:themeColor="text1"/>
          <w:sz w:val="20"/>
          <w:szCs w:val="20"/>
        </w:rPr>
        <w:t xml:space="preserve"> per tre giorni consecut</w:t>
      </w:r>
      <w:r w:rsidR="003738C3">
        <w:rPr>
          <w:rFonts w:ascii="Verdana" w:hAnsi="Verdana"/>
          <w:color w:val="000000" w:themeColor="text1"/>
          <w:sz w:val="20"/>
          <w:szCs w:val="20"/>
        </w:rPr>
        <w:t>ivi dal 21 al 23 di aprile 2017</w:t>
      </w:r>
      <w:r w:rsidR="00342FE4" w:rsidRPr="00342FE4">
        <w:rPr>
          <w:rFonts w:ascii="Verdana" w:hAnsi="Verdana"/>
          <w:color w:val="000000" w:themeColor="text1"/>
          <w:sz w:val="20"/>
          <w:szCs w:val="20"/>
        </w:rPr>
        <w:t xml:space="preserve"> raccoglie centinaia di videogiocatori all’interno </w:t>
      </w:r>
      <w:r w:rsidR="00342FE4">
        <w:rPr>
          <w:rFonts w:ascii="Verdana" w:hAnsi="Verdana"/>
          <w:color w:val="000000" w:themeColor="text1"/>
          <w:sz w:val="20"/>
          <w:szCs w:val="20"/>
        </w:rPr>
        <w:t xml:space="preserve">del </w:t>
      </w:r>
      <w:r w:rsidR="00342FE4" w:rsidRPr="00342FE4">
        <w:rPr>
          <w:rFonts w:ascii="Verdana" w:hAnsi="Verdana"/>
          <w:color w:val="000000" w:themeColor="text1"/>
          <w:sz w:val="20"/>
          <w:szCs w:val="20"/>
        </w:rPr>
        <w:t xml:space="preserve"> padiglione </w:t>
      </w:r>
      <w:r w:rsidR="00342FE4">
        <w:rPr>
          <w:rFonts w:ascii="Verdana" w:hAnsi="Verdana"/>
          <w:color w:val="000000" w:themeColor="text1"/>
          <w:sz w:val="20"/>
          <w:szCs w:val="20"/>
        </w:rPr>
        <w:t xml:space="preserve">1 </w:t>
      </w:r>
      <w:r w:rsidR="00342FE4" w:rsidRPr="00342FE4">
        <w:rPr>
          <w:rFonts w:ascii="Verdana" w:hAnsi="Verdana"/>
          <w:color w:val="000000" w:themeColor="text1"/>
          <w:sz w:val="20"/>
          <w:szCs w:val="20"/>
        </w:rPr>
        <w:t>della Fiera del Radioamatore</w:t>
      </w:r>
      <w:r w:rsidR="00C24DA3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342FE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24DA3">
        <w:rPr>
          <w:rFonts w:ascii="Verdana" w:hAnsi="Verdana"/>
          <w:color w:val="000000" w:themeColor="text1"/>
          <w:sz w:val="20"/>
          <w:szCs w:val="20"/>
        </w:rPr>
        <w:t xml:space="preserve">Qui saranno </w:t>
      </w:r>
      <w:r w:rsidR="00342FE4">
        <w:rPr>
          <w:rFonts w:ascii="Verdana" w:hAnsi="Verdana"/>
          <w:color w:val="000000" w:themeColor="text1"/>
          <w:sz w:val="20"/>
          <w:szCs w:val="20"/>
        </w:rPr>
        <w:t>installate 170 postazioni</w:t>
      </w:r>
      <w:r w:rsidR="00C24DA3">
        <w:rPr>
          <w:rFonts w:ascii="Verdana" w:hAnsi="Verdana"/>
          <w:color w:val="000000" w:themeColor="text1"/>
          <w:sz w:val="20"/>
          <w:szCs w:val="20"/>
        </w:rPr>
        <w:t xml:space="preserve"> per </w:t>
      </w:r>
      <w:r w:rsidR="00C24DA3" w:rsidRPr="00F15CBF">
        <w:rPr>
          <w:rFonts w:ascii="Verdana" w:hAnsi="Verdana"/>
          <w:color w:val="000000" w:themeColor="text1"/>
          <w:sz w:val="20"/>
          <w:szCs w:val="20"/>
        </w:rPr>
        <w:t xml:space="preserve">pc collegati tra loro in rete </w:t>
      </w:r>
      <w:r w:rsidR="00C24DA3">
        <w:rPr>
          <w:rFonts w:ascii="Verdana" w:hAnsi="Verdana"/>
          <w:color w:val="000000" w:themeColor="text1"/>
          <w:sz w:val="20"/>
          <w:szCs w:val="20"/>
        </w:rPr>
        <w:t>dove i partecipanti potranno</w:t>
      </w:r>
      <w:r w:rsidR="00C24DA3" w:rsidRPr="00F15CBF">
        <w:rPr>
          <w:rFonts w:ascii="Verdana" w:hAnsi="Verdana"/>
          <w:color w:val="000000" w:themeColor="text1"/>
          <w:sz w:val="20"/>
          <w:szCs w:val="20"/>
        </w:rPr>
        <w:t xml:space="preserve"> gio</w:t>
      </w:r>
      <w:r w:rsidR="00C24DA3">
        <w:rPr>
          <w:rFonts w:ascii="Verdana" w:hAnsi="Verdana"/>
          <w:color w:val="000000" w:themeColor="text1"/>
          <w:sz w:val="20"/>
          <w:szCs w:val="20"/>
        </w:rPr>
        <w:t>care 52 ore no-stop, conoscersi</w:t>
      </w:r>
      <w:r w:rsidR="00C24DA3" w:rsidRPr="00F15CBF">
        <w:rPr>
          <w:rFonts w:ascii="Verdana" w:hAnsi="Verdana"/>
          <w:color w:val="000000" w:themeColor="text1"/>
          <w:sz w:val="20"/>
          <w:szCs w:val="20"/>
        </w:rPr>
        <w:t xml:space="preserve"> e sfid</w:t>
      </w:r>
      <w:r w:rsidR="00C24DA3">
        <w:rPr>
          <w:rFonts w:ascii="Verdana" w:hAnsi="Verdana"/>
          <w:color w:val="000000" w:themeColor="text1"/>
          <w:sz w:val="20"/>
          <w:szCs w:val="20"/>
        </w:rPr>
        <w:t xml:space="preserve">arsi in tornei di tutti i tipi. </w:t>
      </w:r>
      <w:r w:rsidR="00342FE4" w:rsidRPr="00342FE4">
        <w:rPr>
          <w:rFonts w:ascii="Verdana" w:hAnsi="Verdana"/>
          <w:color w:val="000000" w:themeColor="text1"/>
          <w:sz w:val="20"/>
          <w:szCs w:val="20"/>
        </w:rPr>
        <w:t>Durante le tre intere giornate d’evento, vengono organizzati tornei dedica</w:t>
      </w:r>
      <w:r w:rsidR="00610C4B">
        <w:rPr>
          <w:rFonts w:ascii="Verdana" w:hAnsi="Verdana"/>
          <w:color w:val="000000" w:themeColor="text1"/>
          <w:sz w:val="20"/>
          <w:szCs w:val="20"/>
        </w:rPr>
        <w:t xml:space="preserve">ti, workshop ed eventi speciali. Particolarmente attesi dagli appassionati i </w:t>
      </w:r>
      <w:proofErr w:type="spellStart"/>
      <w:r w:rsidR="00610C4B">
        <w:rPr>
          <w:rFonts w:ascii="Verdana" w:hAnsi="Verdana"/>
          <w:color w:val="000000" w:themeColor="text1"/>
          <w:sz w:val="20"/>
          <w:szCs w:val="20"/>
        </w:rPr>
        <w:t>developer</w:t>
      </w:r>
      <w:proofErr w:type="spellEnd"/>
      <w:r w:rsidR="00610C4B">
        <w:rPr>
          <w:rFonts w:ascii="Verdana" w:hAnsi="Verdana"/>
          <w:color w:val="000000" w:themeColor="text1"/>
          <w:sz w:val="20"/>
          <w:szCs w:val="20"/>
        </w:rPr>
        <w:t xml:space="preserve"> s</w:t>
      </w:r>
      <w:r w:rsidR="00342FE4" w:rsidRPr="00342FE4">
        <w:rPr>
          <w:rFonts w:ascii="Verdana" w:hAnsi="Verdana"/>
          <w:color w:val="000000" w:themeColor="text1"/>
          <w:sz w:val="20"/>
          <w:szCs w:val="20"/>
        </w:rPr>
        <w:t>howcase</w:t>
      </w:r>
      <w:r w:rsidR="00610C4B">
        <w:rPr>
          <w:rFonts w:ascii="Verdana" w:hAnsi="Verdana"/>
          <w:color w:val="000000" w:themeColor="text1"/>
          <w:sz w:val="20"/>
          <w:szCs w:val="20"/>
        </w:rPr>
        <w:t xml:space="preserve"> avranno come protagonisti </w:t>
      </w:r>
      <w:r w:rsidR="00342FE4" w:rsidRPr="00342FE4">
        <w:rPr>
          <w:rFonts w:ascii="Verdana" w:hAnsi="Verdana"/>
          <w:color w:val="000000" w:themeColor="text1"/>
          <w:sz w:val="20"/>
          <w:szCs w:val="20"/>
        </w:rPr>
        <w:t xml:space="preserve">sviluppatori indipendenti di videogiochi italiani che saranno presenti in </w:t>
      </w:r>
      <w:r w:rsidR="00610C4B">
        <w:rPr>
          <w:rFonts w:ascii="Verdana" w:hAnsi="Verdana"/>
          <w:color w:val="000000" w:themeColor="text1"/>
          <w:sz w:val="20"/>
          <w:szCs w:val="20"/>
        </w:rPr>
        <w:t>fiera</w:t>
      </w:r>
      <w:r w:rsidR="00342FE4" w:rsidRPr="00342FE4">
        <w:rPr>
          <w:rFonts w:ascii="Verdana" w:hAnsi="Verdana"/>
          <w:color w:val="000000" w:themeColor="text1"/>
          <w:sz w:val="20"/>
          <w:szCs w:val="20"/>
        </w:rPr>
        <w:t xml:space="preserve"> per permettere al pubblico di provare </w:t>
      </w:r>
      <w:r w:rsidR="00610C4B">
        <w:rPr>
          <w:rFonts w:ascii="Verdana" w:hAnsi="Verdana"/>
          <w:color w:val="000000" w:themeColor="text1"/>
          <w:sz w:val="20"/>
          <w:szCs w:val="20"/>
        </w:rPr>
        <w:t xml:space="preserve">in anteprima le proprie creazioni e dimostrare così </w:t>
      </w:r>
      <w:r w:rsidR="00342FE4" w:rsidRPr="00342FE4">
        <w:rPr>
          <w:rFonts w:ascii="Verdana" w:hAnsi="Verdana"/>
          <w:color w:val="000000" w:themeColor="text1"/>
          <w:sz w:val="20"/>
          <w:szCs w:val="20"/>
        </w:rPr>
        <w:t>come funziona il loro entusiasmante (e faticoso!) lavoro.</w:t>
      </w:r>
      <w:r w:rsidR="004202D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C7036" w:rsidRPr="006C7036">
        <w:rPr>
          <w:rFonts w:ascii="Verdana" w:hAnsi="Verdana"/>
          <w:color w:val="000000" w:themeColor="text1"/>
          <w:sz w:val="20"/>
          <w:szCs w:val="20"/>
        </w:rPr>
        <w:t xml:space="preserve">I videogiochi a Fiera del </w:t>
      </w:r>
      <w:r w:rsidR="00952004">
        <w:rPr>
          <w:rFonts w:ascii="Verdana" w:hAnsi="Verdana"/>
          <w:color w:val="000000" w:themeColor="text1"/>
          <w:sz w:val="20"/>
          <w:szCs w:val="20"/>
        </w:rPr>
        <w:t xml:space="preserve">Radioamatore sono anche vintage grazie all’evento organizzato dalla </w:t>
      </w:r>
      <w:proofErr w:type="spellStart"/>
      <w:r w:rsidR="006C7036" w:rsidRPr="004202DB">
        <w:rPr>
          <w:rFonts w:ascii="Verdana" w:hAnsi="Verdana"/>
          <w:b/>
          <w:color w:val="000000" w:themeColor="text1"/>
          <w:sz w:val="20"/>
          <w:szCs w:val="20"/>
        </w:rPr>
        <w:t>Naonian</w:t>
      </w:r>
      <w:proofErr w:type="spellEnd"/>
      <w:r w:rsidR="006C7036" w:rsidRPr="004202DB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proofErr w:type="spellStart"/>
      <w:r w:rsidR="006C7036" w:rsidRPr="004202DB">
        <w:rPr>
          <w:rFonts w:ascii="Verdana" w:hAnsi="Verdana"/>
          <w:b/>
          <w:color w:val="000000" w:themeColor="text1"/>
          <w:sz w:val="20"/>
          <w:szCs w:val="20"/>
        </w:rPr>
        <w:t>Retrogaming</w:t>
      </w:r>
      <w:proofErr w:type="spellEnd"/>
      <w:r w:rsidR="006C7036" w:rsidRPr="004202DB">
        <w:rPr>
          <w:rFonts w:ascii="Verdana" w:hAnsi="Verdana"/>
          <w:b/>
          <w:color w:val="000000" w:themeColor="text1"/>
          <w:sz w:val="20"/>
          <w:szCs w:val="20"/>
        </w:rPr>
        <w:t xml:space="preserve"> Society</w:t>
      </w:r>
      <w:r w:rsidR="00952004">
        <w:rPr>
          <w:rFonts w:ascii="Verdana" w:hAnsi="Verdana"/>
          <w:color w:val="000000" w:themeColor="text1"/>
          <w:sz w:val="20"/>
          <w:szCs w:val="20"/>
        </w:rPr>
        <w:t xml:space="preserve"> che metterà a disposizione del pubblico d</w:t>
      </w:r>
      <w:r w:rsidR="006C7036" w:rsidRPr="006C7036">
        <w:rPr>
          <w:rFonts w:ascii="Verdana" w:hAnsi="Verdana"/>
          <w:color w:val="000000" w:themeColor="text1"/>
          <w:sz w:val="20"/>
          <w:szCs w:val="20"/>
        </w:rPr>
        <w:t xml:space="preserve">iverse postazioni con giochi </w:t>
      </w:r>
      <w:r w:rsidR="00EE2EC6">
        <w:rPr>
          <w:rFonts w:ascii="Verdana" w:hAnsi="Verdana"/>
          <w:color w:val="000000" w:themeColor="text1"/>
          <w:sz w:val="20"/>
          <w:szCs w:val="20"/>
        </w:rPr>
        <w:t>di prima generazione che piaceranno molto agli over 40</w:t>
      </w:r>
      <w:r w:rsidR="00952004" w:rsidRPr="004202DB">
        <w:rPr>
          <w:rFonts w:ascii="Verdana" w:hAnsi="Verdana"/>
          <w:color w:val="000000" w:themeColor="text1"/>
          <w:sz w:val="20"/>
          <w:szCs w:val="20"/>
        </w:rPr>
        <w:t xml:space="preserve">:  </w:t>
      </w:r>
      <w:proofErr w:type="spellStart"/>
      <w:r w:rsidR="00952004" w:rsidRPr="004202DB">
        <w:rPr>
          <w:rFonts w:ascii="Verdana" w:hAnsi="Verdana"/>
          <w:color w:val="000000" w:themeColor="text1"/>
          <w:sz w:val="20"/>
          <w:szCs w:val="20"/>
        </w:rPr>
        <w:t>Bubble</w:t>
      </w:r>
      <w:proofErr w:type="spellEnd"/>
      <w:r w:rsidR="00952004" w:rsidRPr="004202DB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952004" w:rsidRPr="004202DB">
        <w:rPr>
          <w:rFonts w:ascii="Verdana" w:hAnsi="Verdana"/>
          <w:color w:val="000000" w:themeColor="text1"/>
          <w:sz w:val="20"/>
          <w:szCs w:val="20"/>
        </w:rPr>
        <w:t>Bobble</w:t>
      </w:r>
      <w:proofErr w:type="spellEnd"/>
      <w:r w:rsidR="00952004" w:rsidRPr="004202DB">
        <w:rPr>
          <w:rFonts w:ascii="Verdana" w:hAnsi="Verdana"/>
          <w:color w:val="000000" w:themeColor="text1"/>
          <w:sz w:val="20"/>
          <w:szCs w:val="20"/>
        </w:rPr>
        <w:t xml:space="preserve">, Street Fighter 2, The Legend of Zelda, Tetris, Mario Kart 64, </w:t>
      </w:r>
      <w:proofErr w:type="spellStart"/>
      <w:r w:rsidR="00952004" w:rsidRPr="004202DB">
        <w:rPr>
          <w:rFonts w:ascii="Verdana" w:hAnsi="Verdana"/>
          <w:color w:val="000000" w:themeColor="text1"/>
          <w:sz w:val="20"/>
          <w:szCs w:val="20"/>
        </w:rPr>
        <w:t>Castlevania</w:t>
      </w:r>
      <w:proofErr w:type="spellEnd"/>
      <w:r w:rsidR="00952004" w:rsidRPr="004202DB">
        <w:rPr>
          <w:rFonts w:ascii="Verdana" w:hAnsi="Verdana"/>
          <w:color w:val="000000" w:themeColor="text1"/>
          <w:sz w:val="20"/>
          <w:szCs w:val="20"/>
        </w:rPr>
        <w:t xml:space="preserve"> Rondo Of Blood, </w:t>
      </w:r>
      <w:proofErr w:type="spellStart"/>
      <w:r w:rsidR="00952004" w:rsidRPr="004202DB">
        <w:rPr>
          <w:rFonts w:ascii="Verdana" w:hAnsi="Verdana"/>
          <w:color w:val="000000" w:themeColor="text1"/>
          <w:sz w:val="20"/>
          <w:szCs w:val="20"/>
        </w:rPr>
        <w:t>Virtua</w:t>
      </w:r>
      <w:proofErr w:type="spellEnd"/>
      <w:r w:rsidR="00952004" w:rsidRPr="004202DB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952004" w:rsidRPr="004202DB">
        <w:rPr>
          <w:rFonts w:ascii="Verdana" w:hAnsi="Verdana"/>
          <w:color w:val="000000" w:themeColor="text1"/>
          <w:sz w:val="20"/>
          <w:szCs w:val="20"/>
        </w:rPr>
        <w:t>Cop</w:t>
      </w:r>
      <w:proofErr w:type="spellEnd"/>
      <w:r w:rsidR="00952004" w:rsidRPr="004202DB">
        <w:rPr>
          <w:rFonts w:ascii="Verdana" w:hAnsi="Verdana"/>
          <w:color w:val="000000" w:themeColor="text1"/>
          <w:sz w:val="20"/>
          <w:szCs w:val="20"/>
        </w:rPr>
        <w:t xml:space="preserve">, Metal </w:t>
      </w:r>
      <w:proofErr w:type="spellStart"/>
      <w:r w:rsidR="00952004" w:rsidRPr="004202DB">
        <w:rPr>
          <w:rFonts w:ascii="Verdana" w:hAnsi="Verdana"/>
          <w:color w:val="000000" w:themeColor="text1"/>
          <w:sz w:val="20"/>
          <w:szCs w:val="20"/>
        </w:rPr>
        <w:t>Slug</w:t>
      </w:r>
      <w:proofErr w:type="spellEnd"/>
      <w:r w:rsidR="00952004" w:rsidRPr="004202DB">
        <w:rPr>
          <w:rFonts w:ascii="Verdana" w:hAnsi="Verdana"/>
          <w:color w:val="000000" w:themeColor="text1"/>
          <w:sz w:val="20"/>
          <w:szCs w:val="20"/>
        </w:rPr>
        <w:t xml:space="preserve"> X, </w:t>
      </w:r>
      <w:proofErr w:type="spellStart"/>
      <w:r w:rsidR="00952004" w:rsidRPr="004202DB">
        <w:rPr>
          <w:rFonts w:ascii="Verdana" w:hAnsi="Verdana"/>
          <w:color w:val="000000" w:themeColor="text1"/>
          <w:sz w:val="20"/>
          <w:szCs w:val="20"/>
        </w:rPr>
        <w:t>Pang</w:t>
      </w:r>
      <w:proofErr w:type="spellEnd"/>
      <w:r w:rsidR="00952004" w:rsidRPr="004202DB">
        <w:rPr>
          <w:rFonts w:ascii="Verdana" w:hAnsi="Verdana"/>
          <w:color w:val="000000" w:themeColor="text1"/>
          <w:sz w:val="20"/>
          <w:szCs w:val="20"/>
        </w:rPr>
        <w:t xml:space="preserve">, Super Mario </w:t>
      </w:r>
      <w:proofErr w:type="spellStart"/>
      <w:r w:rsidR="00952004" w:rsidRPr="004202DB">
        <w:rPr>
          <w:rFonts w:ascii="Verdana" w:hAnsi="Verdana"/>
          <w:color w:val="000000" w:themeColor="text1"/>
          <w:sz w:val="20"/>
          <w:szCs w:val="20"/>
        </w:rPr>
        <w:t>Bros</w:t>
      </w:r>
      <w:proofErr w:type="spellEnd"/>
      <w:r w:rsidR="00952004" w:rsidRPr="004202DB">
        <w:rPr>
          <w:rFonts w:ascii="Verdana" w:hAnsi="Verdana"/>
          <w:color w:val="000000" w:themeColor="text1"/>
          <w:sz w:val="20"/>
          <w:szCs w:val="20"/>
        </w:rPr>
        <w:t xml:space="preserve"> 3, </w:t>
      </w:r>
      <w:proofErr w:type="spellStart"/>
      <w:r w:rsidR="00952004" w:rsidRPr="004202DB">
        <w:rPr>
          <w:rFonts w:ascii="Verdana" w:hAnsi="Verdana"/>
          <w:color w:val="000000" w:themeColor="text1"/>
          <w:sz w:val="20"/>
          <w:szCs w:val="20"/>
        </w:rPr>
        <w:t>Donkey</w:t>
      </w:r>
      <w:proofErr w:type="spellEnd"/>
      <w:r w:rsidR="00952004" w:rsidRPr="004202DB">
        <w:rPr>
          <w:rFonts w:ascii="Verdana" w:hAnsi="Verdana"/>
          <w:color w:val="000000" w:themeColor="text1"/>
          <w:sz w:val="20"/>
          <w:szCs w:val="20"/>
        </w:rPr>
        <w:t xml:space="preserve"> Kong Country, </w:t>
      </w:r>
      <w:proofErr w:type="spellStart"/>
      <w:r w:rsidR="00952004" w:rsidRPr="004202DB">
        <w:rPr>
          <w:rFonts w:ascii="Verdana" w:hAnsi="Verdana"/>
          <w:color w:val="000000" w:themeColor="text1"/>
          <w:sz w:val="20"/>
          <w:szCs w:val="20"/>
        </w:rPr>
        <w:t>Aerofighters</w:t>
      </w:r>
      <w:proofErr w:type="spellEnd"/>
      <w:r w:rsidR="00952004" w:rsidRPr="004202DB">
        <w:rPr>
          <w:rFonts w:ascii="Verdana" w:hAnsi="Verdana"/>
          <w:color w:val="000000" w:themeColor="text1"/>
          <w:sz w:val="20"/>
          <w:szCs w:val="20"/>
        </w:rPr>
        <w:t xml:space="preserve"> 2 e molti altri!</w:t>
      </w:r>
      <w:r w:rsidR="00952004">
        <w:rPr>
          <w:rFonts w:ascii="Helvetica" w:hAnsi="Helvetica" w:cs="Helvetica"/>
          <w:color w:val="545454"/>
          <w:sz w:val="21"/>
          <w:szCs w:val="21"/>
          <w:shd w:val="clear" w:color="auto" w:fill="FFFFFF"/>
        </w:rPr>
        <w:t xml:space="preserve"> </w:t>
      </w:r>
    </w:p>
    <w:p w:rsidR="00C83CF5" w:rsidRDefault="00C83CF5" w:rsidP="00DD6F56">
      <w:pPr>
        <w:spacing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COMUNICAZIONE INNOVATIVA</w:t>
      </w:r>
      <w:r w:rsidR="00DB4409" w:rsidRPr="00C83CF5">
        <w:rPr>
          <w:rFonts w:ascii="Verdana" w:hAnsi="Verdana"/>
          <w:b/>
          <w:color w:val="000000" w:themeColor="text1"/>
          <w:sz w:val="20"/>
          <w:szCs w:val="20"/>
        </w:rPr>
        <w:t xml:space="preserve">. </w:t>
      </w:r>
      <w:r w:rsidR="006E6503" w:rsidRPr="006E6503">
        <w:rPr>
          <w:rFonts w:ascii="Verdana" w:hAnsi="Verdana"/>
          <w:color w:val="000000" w:themeColor="text1"/>
          <w:sz w:val="20"/>
          <w:szCs w:val="20"/>
        </w:rPr>
        <w:t>Fiera del Radioamatore Hi-fi Car è piattaforma di sperimentazione anche nella comunicazione</w:t>
      </w:r>
      <w:r w:rsidR="00C6500B">
        <w:rPr>
          <w:rFonts w:ascii="Verdana" w:hAnsi="Verdana"/>
          <w:color w:val="000000" w:themeColor="text1"/>
          <w:sz w:val="20"/>
          <w:szCs w:val="20"/>
        </w:rPr>
        <w:t>.</w:t>
      </w:r>
      <w:r w:rsidR="008247B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E6503" w:rsidRPr="006E6503">
        <w:rPr>
          <w:rFonts w:ascii="Verdana" w:hAnsi="Verdana"/>
          <w:color w:val="000000" w:themeColor="text1"/>
          <w:sz w:val="20"/>
          <w:szCs w:val="20"/>
        </w:rPr>
        <w:t xml:space="preserve">Si chiama “Radioamatore Broadcast” ed è il nuovo progetto </w:t>
      </w:r>
      <w:r w:rsidR="006E6503">
        <w:rPr>
          <w:rFonts w:ascii="Verdana" w:hAnsi="Verdana"/>
          <w:color w:val="000000" w:themeColor="text1"/>
          <w:sz w:val="20"/>
          <w:szCs w:val="20"/>
        </w:rPr>
        <w:t>d</w:t>
      </w:r>
      <w:r w:rsidR="006E6503" w:rsidRPr="006E6503">
        <w:rPr>
          <w:rFonts w:ascii="Verdana" w:hAnsi="Verdana"/>
          <w:color w:val="000000" w:themeColor="text1"/>
          <w:sz w:val="20"/>
          <w:szCs w:val="20"/>
        </w:rPr>
        <w:t xml:space="preserve">i “comunicazione crossmediale” messo in atto per la prima volta in occasione di una manifestazione fieristica in Italia </w:t>
      </w:r>
      <w:r w:rsidR="00402D41">
        <w:rPr>
          <w:rFonts w:ascii="Verdana" w:hAnsi="Verdana"/>
          <w:color w:val="000000" w:themeColor="text1"/>
          <w:sz w:val="20"/>
          <w:szCs w:val="20"/>
        </w:rPr>
        <w:t xml:space="preserve">e proprio </w:t>
      </w:r>
      <w:r w:rsidR="006E6503" w:rsidRPr="006E6503">
        <w:rPr>
          <w:rFonts w:ascii="Verdana" w:hAnsi="Verdana"/>
          <w:color w:val="000000" w:themeColor="text1"/>
          <w:sz w:val="20"/>
          <w:szCs w:val="20"/>
        </w:rPr>
        <w:t>da Fiera del Radioamatore Hi-Fi Car</w:t>
      </w:r>
      <w:r w:rsidR="003445BB" w:rsidRPr="003445B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445BB" w:rsidRPr="00C83CF5">
        <w:rPr>
          <w:rFonts w:ascii="Verdana" w:hAnsi="Verdana"/>
          <w:color w:val="000000" w:themeColor="text1"/>
          <w:sz w:val="20"/>
          <w:szCs w:val="20"/>
        </w:rPr>
        <w:t xml:space="preserve">grazie alla </w:t>
      </w:r>
      <w:r w:rsidR="003445BB">
        <w:rPr>
          <w:rFonts w:ascii="Verdana" w:hAnsi="Verdana"/>
          <w:color w:val="000000" w:themeColor="text1"/>
          <w:sz w:val="20"/>
          <w:szCs w:val="20"/>
        </w:rPr>
        <w:t>consulenza</w:t>
      </w:r>
      <w:r w:rsidR="003445BB" w:rsidRPr="00C83CF5">
        <w:rPr>
          <w:rFonts w:ascii="Verdana" w:hAnsi="Verdana"/>
          <w:color w:val="000000" w:themeColor="text1"/>
          <w:sz w:val="20"/>
          <w:szCs w:val="20"/>
        </w:rPr>
        <w:t xml:space="preserve"> di Gabriele Gobbo di MacPremium</w:t>
      </w:r>
      <w:r w:rsidR="003445BB">
        <w:rPr>
          <w:rFonts w:ascii="Verdana" w:hAnsi="Verdana"/>
          <w:color w:val="000000" w:themeColor="text1"/>
          <w:sz w:val="20"/>
          <w:szCs w:val="20"/>
        </w:rPr>
        <w:t>, web agency di Radioamatore.</w:t>
      </w:r>
      <w:r w:rsidR="006E6503" w:rsidRPr="006E6503">
        <w:rPr>
          <w:rFonts w:ascii="Verdana" w:hAnsi="Verdana"/>
          <w:color w:val="000000" w:themeColor="text1"/>
          <w:sz w:val="20"/>
          <w:szCs w:val="20"/>
        </w:rPr>
        <w:t>.</w:t>
      </w:r>
      <w:r w:rsidR="006E650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E6503" w:rsidRPr="006E6503">
        <w:rPr>
          <w:rFonts w:ascii="Verdana" w:hAnsi="Verdana"/>
          <w:color w:val="000000" w:themeColor="text1"/>
          <w:sz w:val="20"/>
          <w:szCs w:val="20"/>
        </w:rPr>
        <w:t xml:space="preserve">I contenuti che </w:t>
      </w:r>
      <w:r w:rsidR="00402D41">
        <w:rPr>
          <w:rFonts w:ascii="Verdana" w:hAnsi="Verdana"/>
          <w:color w:val="000000" w:themeColor="text1"/>
          <w:sz w:val="20"/>
          <w:szCs w:val="20"/>
        </w:rPr>
        <w:t>vengono creati</w:t>
      </w:r>
      <w:r w:rsidR="006E6503" w:rsidRPr="006E6503">
        <w:rPr>
          <w:rFonts w:ascii="Verdana" w:hAnsi="Verdana"/>
          <w:color w:val="000000" w:themeColor="text1"/>
          <w:sz w:val="20"/>
          <w:szCs w:val="20"/>
        </w:rPr>
        <w:t xml:space="preserve"> in fiera, interviste, chat, interventi on-air, in streaming, reportage video e fotografici, saranno postati in tempo reale e messi a d</w:t>
      </w:r>
      <w:r w:rsidR="00541D50">
        <w:rPr>
          <w:rFonts w:ascii="Verdana" w:hAnsi="Verdana"/>
          <w:color w:val="000000" w:themeColor="text1"/>
          <w:sz w:val="20"/>
          <w:szCs w:val="20"/>
        </w:rPr>
        <w:t xml:space="preserve">isposizione degli utenti  </w:t>
      </w:r>
      <w:r w:rsidR="0045472E">
        <w:rPr>
          <w:rFonts w:ascii="Verdana" w:hAnsi="Verdana"/>
          <w:color w:val="000000" w:themeColor="text1"/>
          <w:sz w:val="20"/>
          <w:szCs w:val="20"/>
        </w:rPr>
        <w:t>di 15</w:t>
      </w:r>
      <w:r w:rsidR="00541D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02D41">
        <w:rPr>
          <w:rFonts w:ascii="Verdana" w:hAnsi="Verdana"/>
          <w:color w:val="000000" w:themeColor="text1"/>
          <w:sz w:val="20"/>
          <w:szCs w:val="20"/>
        </w:rPr>
        <w:t xml:space="preserve">social </w:t>
      </w:r>
      <w:r w:rsidR="006E6503" w:rsidRPr="006E6503">
        <w:rPr>
          <w:rFonts w:ascii="Verdana" w:hAnsi="Verdana"/>
          <w:color w:val="000000" w:themeColor="text1"/>
          <w:sz w:val="20"/>
          <w:szCs w:val="20"/>
        </w:rPr>
        <w:t xml:space="preserve">media nei quali Radioamatore è presente in maniera coordinata e massiccia con propri profili digitali: Facebook, Twitter, </w:t>
      </w:r>
      <w:proofErr w:type="spellStart"/>
      <w:r w:rsidR="006E6503" w:rsidRPr="006E6503">
        <w:rPr>
          <w:rFonts w:ascii="Verdana" w:hAnsi="Verdana"/>
          <w:color w:val="000000" w:themeColor="text1"/>
          <w:sz w:val="20"/>
          <w:szCs w:val="20"/>
        </w:rPr>
        <w:t>YouTube</w:t>
      </w:r>
      <w:proofErr w:type="spellEnd"/>
      <w:r w:rsidR="006E6503" w:rsidRPr="006E6503">
        <w:rPr>
          <w:rFonts w:ascii="Verdana" w:hAnsi="Verdana"/>
          <w:color w:val="000000" w:themeColor="text1"/>
          <w:sz w:val="20"/>
          <w:szCs w:val="20"/>
        </w:rPr>
        <w:t xml:space="preserve">, Google+, </w:t>
      </w:r>
      <w:proofErr w:type="spellStart"/>
      <w:r w:rsidR="006E6503" w:rsidRPr="006E6503">
        <w:rPr>
          <w:rFonts w:ascii="Verdana" w:hAnsi="Verdana"/>
          <w:color w:val="000000" w:themeColor="text1"/>
          <w:sz w:val="20"/>
          <w:szCs w:val="20"/>
        </w:rPr>
        <w:t>Telegram</w:t>
      </w:r>
      <w:proofErr w:type="spellEnd"/>
      <w:r w:rsidR="006E6503" w:rsidRPr="006E6503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="006E6503" w:rsidRPr="006E6503">
        <w:rPr>
          <w:rFonts w:ascii="Verdana" w:hAnsi="Verdana"/>
          <w:color w:val="000000" w:themeColor="text1"/>
          <w:sz w:val="20"/>
          <w:szCs w:val="20"/>
        </w:rPr>
        <w:t>Vine</w:t>
      </w:r>
      <w:proofErr w:type="spellEnd"/>
      <w:r w:rsidR="006E6503" w:rsidRPr="006E6503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="006E6503" w:rsidRPr="006E6503">
        <w:rPr>
          <w:rFonts w:ascii="Verdana" w:hAnsi="Verdana"/>
          <w:color w:val="000000" w:themeColor="text1"/>
          <w:sz w:val="20"/>
          <w:szCs w:val="20"/>
        </w:rPr>
        <w:t>Periscope</w:t>
      </w:r>
      <w:proofErr w:type="spellEnd"/>
      <w:r w:rsidR="006E6503" w:rsidRPr="006E6503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="006E6503" w:rsidRPr="006E6503">
        <w:rPr>
          <w:rFonts w:ascii="Verdana" w:hAnsi="Verdana"/>
          <w:color w:val="000000" w:themeColor="text1"/>
          <w:sz w:val="20"/>
          <w:szCs w:val="20"/>
        </w:rPr>
        <w:t>Vimeo</w:t>
      </w:r>
      <w:proofErr w:type="spellEnd"/>
      <w:r w:rsidR="006E6503" w:rsidRPr="006E6503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="006E6503" w:rsidRPr="006E6503">
        <w:rPr>
          <w:rFonts w:ascii="Verdana" w:hAnsi="Verdana"/>
          <w:color w:val="000000" w:themeColor="text1"/>
          <w:sz w:val="20"/>
          <w:szCs w:val="20"/>
        </w:rPr>
        <w:t>Pinterest</w:t>
      </w:r>
      <w:proofErr w:type="spellEnd"/>
      <w:r w:rsidR="006E6503" w:rsidRPr="006E6503">
        <w:rPr>
          <w:rFonts w:ascii="Verdana" w:hAnsi="Verdana"/>
          <w:color w:val="000000" w:themeColor="text1"/>
          <w:sz w:val="20"/>
          <w:szCs w:val="20"/>
        </w:rPr>
        <w:t xml:space="preserve"> e Instagram</w:t>
      </w:r>
      <w:r w:rsidR="0045472E">
        <w:rPr>
          <w:rFonts w:ascii="Verdana" w:hAnsi="Verdana"/>
          <w:color w:val="000000" w:themeColor="text1"/>
          <w:sz w:val="20"/>
          <w:szCs w:val="20"/>
        </w:rPr>
        <w:t xml:space="preserve"> per citare solo </w:t>
      </w:r>
      <w:bookmarkStart w:id="0" w:name="_GoBack"/>
      <w:bookmarkEnd w:id="0"/>
      <w:r w:rsidR="0045472E">
        <w:rPr>
          <w:rFonts w:ascii="Verdana" w:hAnsi="Verdana"/>
          <w:color w:val="000000" w:themeColor="text1"/>
          <w:sz w:val="20"/>
          <w:szCs w:val="20"/>
        </w:rPr>
        <w:t>i più popolari.</w:t>
      </w:r>
      <w:r w:rsidR="006E6503" w:rsidRPr="006E6503">
        <w:rPr>
          <w:rFonts w:ascii="Verdana" w:hAnsi="Verdana"/>
          <w:color w:val="000000" w:themeColor="text1"/>
          <w:sz w:val="20"/>
          <w:szCs w:val="20"/>
        </w:rPr>
        <w:t xml:space="preserve"> Per due giorni Fiera del Radioamatore Hi-Fi Car</w:t>
      </w:r>
      <w:r w:rsidR="004202D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E6503" w:rsidRPr="006E6503">
        <w:rPr>
          <w:rFonts w:ascii="Verdana" w:hAnsi="Verdana"/>
          <w:color w:val="000000" w:themeColor="text1"/>
          <w:sz w:val="20"/>
          <w:szCs w:val="20"/>
        </w:rPr>
        <w:t xml:space="preserve">si trasforma in un </w:t>
      </w:r>
      <w:proofErr w:type="spellStart"/>
      <w:r w:rsidR="006E6503" w:rsidRPr="006E6503">
        <w:rPr>
          <w:rFonts w:ascii="Verdana" w:hAnsi="Verdana"/>
          <w:color w:val="000000" w:themeColor="text1"/>
          <w:sz w:val="20"/>
          <w:szCs w:val="20"/>
        </w:rPr>
        <w:t>hub</w:t>
      </w:r>
      <w:proofErr w:type="spellEnd"/>
      <w:r w:rsidR="006E6503" w:rsidRPr="006E6503">
        <w:rPr>
          <w:rFonts w:ascii="Verdana" w:hAnsi="Verdana"/>
          <w:color w:val="000000" w:themeColor="text1"/>
          <w:sz w:val="20"/>
          <w:szCs w:val="20"/>
        </w:rPr>
        <w:t xml:space="preserve"> di comunicazione trasversale che unisce social network, app di messaggistica e web per far vivere a tutti gli appassionati in tempo reale gli eventi e le novità che saranno presentate durante la manifestazione.</w:t>
      </w:r>
      <w:r w:rsidR="00763089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3445BB" w:rsidRDefault="003445BB" w:rsidP="00DD6F56">
      <w:pPr>
        <w:spacing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3445BB" w:rsidRDefault="003445BB" w:rsidP="00DD6F56">
      <w:pPr>
        <w:spacing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3445BB" w:rsidRDefault="003445BB" w:rsidP="003445BB">
      <w:pPr>
        <w:pStyle w:val="Testonormale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B3308">
        <w:rPr>
          <w:rFonts w:ascii="Verdana" w:hAnsi="Verdana"/>
          <w:color w:val="000000" w:themeColor="text1"/>
          <w:sz w:val="20"/>
          <w:szCs w:val="20"/>
        </w:rPr>
        <w:t>Non solo i media ma anche i materiali di comuni</w:t>
      </w:r>
      <w:r>
        <w:rPr>
          <w:rFonts w:ascii="Verdana" w:hAnsi="Verdana"/>
          <w:color w:val="000000" w:themeColor="text1"/>
          <w:sz w:val="20"/>
          <w:szCs w:val="20"/>
        </w:rPr>
        <w:t>cazione presentano novità tali che a</w:t>
      </w:r>
      <w:r>
        <w:rPr>
          <w:rFonts w:ascii="Verdana" w:hAnsi="Verdana"/>
          <w:sz w:val="20"/>
          <w:szCs w:val="20"/>
        </w:rPr>
        <w:t xml:space="preserve">nche chi non sarà in fiera potrà  vivere in diretta la manifestazione grazie ai </w:t>
      </w:r>
      <w:r w:rsidRPr="00EB3308">
        <w:rPr>
          <w:rFonts w:ascii="Verdana" w:hAnsi="Verdana"/>
          <w:sz w:val="20"/>
          <w:szCs w:val="20"/>
        </w:rPr>
        <w:t xml:space="preserve">reportage con </w:t>
      </w:r>
      <w:r>
        <w:rPr>
          <w:rFonts w:ascii="Verdana" w:hAnsi="Verdana"/>
          <w:sz w:val="20"/>
          <w:szCs w:val="20"/>
        </w:rPr>
        <w:t>v</w:t>
      </w:r>
      <w:r w:rsidRPr="00EB3308">
        <w:rPr>
          <w:rFonts w:ascii="Verdana" w:hAnsi="Verdana"/>
          <w:sz w:val="20"/>
          <w:szCs w:val="20"/>
        </w:rPr>
        <w:t>ideo a 360 gradi: dei veri e propri filmati immersivi</w:t>
      </w:r>
      <w:r w:rsidRPr="005B713F">
        <w:rPr>
          <w:rFonts w:ascii="Verdana" w:hAnsi="Verdana"/>
          <w:sz w:val="20"/>
          <w:szCs w:val="20"/>
        </w:rPr>
        <w:t xml:space="preserve"> </w:t>
      </w:r>
      <w:r w:rsidRPr="00EB3308">
        <w:rPr>
          <w:rFonts w:ascii="Verdana" w:hAnsi="Verdana"/>
          <w:sz w:val="20"/>
          <w:szCs w:val="20"/>
        </w:rPr>
        <w:t xml:space="preserve">dentro cui è possibile </w:t>
      </w:r>
      <w:r>
        <w:rPr>
          <w:rFonts w:ascii="Verdana" w:hAnsi="Verdana"/>
          <w:sz w:val="20"/>
          <w:szCs w:val="20"/>
        </w:rPr>
        <w:t>girare</w:t>
      </w:r>
      <w:r w:rsidRPr="00EB3308">
        <w:rPr>
          <w:rFonts w:ascii="Verdana" w:hAnsi="Verdana"/>
          <w:sz w:val="20"/>
          <w:szCs w:val="20"/>
        </w:rPr>
        <w:t xml:space="preserve"> a destra e sinistra, in alto e in basso e guardare davvero in tutte le direzioni</w:t>
      </w:r>
      <w:r>
        <w:rPr>
          <w:rFonts w:ascii="Verdana" w:hAnsi="Verdana"/>
          <w:sz w:val="20"/>
          <w:szCs w:val="20"/>
        </w:rPr>
        <w:t>. U</w:t>
      </w:r>
      <w:r w:rsidRPr="00EB3308">
        <w:rPr>
          <w:rFonts w:ascii="Verdana" w:hAnsi="Verdana"/>
          <w:sz w:val="20"/>
          <w:szCs w:val="20"/>
        </w:rPr>
        <w:t>na vera realtà virtuale f</w:t>
      </w:r>
      <w:r>
        <w:rPr>
          <w:rFonts w:ascii="Verdana" w:hAnsi="Verdana"/>
          <w:sz w:val="20"/>
          <w:szCs w:val="20"/>
        </w:rPr>
        <w:t>r</w:t>
      </w:r>
      <w:r w:rsidRPr="00EB3308">
        <w:rPr>
          <w:rFonts w:ascii="Verdana" w:hAnsi="Verdana"/>
          <w:sz w:val="20"/>
          <w:szCs w:val="20"/>
        </w:rPr>
        <w:t xml:space="preserve">uibile con un semplice </w:t>
      </w:r>
      <w:proofErr w:type="spellStart"/>
      <w:r w:rsidRPr="00EB3308">
        <w:rPr>
          <w:rFonts w:ascii="Verdana" w:hAnsi="Verdana"/>
          <w:sz w:val="20"/>
          <w:szCs w:val="20"/>
        </w:rPr>
        <w:t>smart</w:t>
      </w:r>
      <w:r>
        <w:rPr>
          <w:rFonts w:ascii="Verdana" w:hAnsi="Verdana"/>
          <w:sz w:val="20"/>
          <w:szCs w:val="20"/>
        </w:rPr>
        <w:t>phone</w:t>
      </w:r>
      <w:proofErr w:type="spellEnd"/>
      <w:r>
        <w:rPr>
          <w:rFonts w:ascii="Verdana" w:hAnsi="Verdana"/>
          <w:sz w:val="20"/>
          <w:szCs w:val="20"/>
        </w:rPr>
        <w:t xml:space="preserve"> oppure con gli appositi occhiali 3D. </w:t>
      </w:r>
      <w:r w:rsidRPr="00EB3308">
        <w:rPr>
          <w:rFonts w:ascii="Verdana" w:hAnsi="Verdana"/>
          <w:color w:val="000000" w:themeColor="text1"/>
          <w:sz w:val="20"/>
          <w:szCs w:val="20"/>
        </w:rPr>
        <w:t xml:space="preserve">Per due giorni Fiera del Radioamatore Hi-Fi Car si trasforma in un </w:t>
      </w:r>
      <w:proofErr w:type="spellStart"/>
      <w:r w:rsidRPr="00EB3308">
        <w:rPr>
          <w:rFonts w:ascii="Verdana" w:hAnsi="Verdana"/>
          <w:color w:val="000000" w:themeColor="text1"/>
          <w:sz w:val="20"/>
          <w:szCs w:val="20"/>
        </w:rPr>
        <w:t>hub</w:t>
      </w:r>
      <w:proofErr w:type="spellEnd"/>
      <w:r w:rsidRPr="00EB3308">
        <w:rPr>
          <w:rFonts w:ascii="Verdana" w:hAnsi="Verdana"/>
          <w:color w:val="000000" w:themeColor="text1"/>
          <w:sz w:val="20"/>
          <w:szCs w:val="20"/>
        </w:rPr>
        <w:t xml:space="preserve"> di comunicazione trasversale che unisce social network, app di messaggistica e web per far vivere a tutti gli appassionati in tempo reale gli eventi e le novità che saranno presentate durante la manifestazione. </w:t>
      </w:r>
    </w:p>
    <w:p w:rsidR="003445BB" w:rsidRPr="00EB3308" w:rsidRDefault="003445BB" w:rsidP="003445BB">
      <w:pPr>
        <w:pStyle w:val="Testonormale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Radioamatore è un esempio di scuola anche nella campagna di promozione sul web grazie al sapiente uso di materiali innovativi come </w:t>
      </w:r>
      <w:r w:rsidRPr="00EB3308">
        <w:rPr>
          <w:rFonts w:ascii="Verdana" w:hAnsi="Verdana"/>
          <w:sz w:val="20"/>
          <w:szCs w:val="20"/>
        </w:rPr>
        <w:t xml:space="preserve">gli spot pubblicitari con immagini </w:t>
      </w:r>
      <w:proofErr w:type="spellStart"/>
      <w:r w:rsidRPr="00EB3308">
        <w:rPr>
          <w:rFonts w:ascii="Verdana" w:hAnsi="Verdana"/>
          <w:sz w:val="20"/>
          <w:szCs w:val="20"/>
        </w:rPr>
        <w:t>immersive</w:t>
      </w:r>
      <w:proofErr w:type="spellEnd"/>
      <w:r w:rsidRPr="00EB3308">
        <w:rPr>
          <w:rFonts w:ascii="Verdana" w:hAnsi="Verdana"/>
          <w:sz w:val="20"/>
          <w:szCs w:val="20"/>
        </w:rPr>
        <w:t xml:space="preserve"> a 360 gradi </w:t>
      </w:r>
      <w:r>
        <w:rPr>
          <w:rFonts w:ascii="Verdana" w:hAnsi="Verdana"/>
          <w:sz w:val="20"/>
          <w:szCs w:val="20"/>
        </w:rPr>
        <w:t xml:space="preserve">appunto </w:t>
      </w:r>
      <w:r w:rsidRPr="00EB3308">
        <w:rPr>
          <w:rFonts w:ascii="Verdana" w:hAnsi="Verdana"/>
          <w:sz w:val="20"/>
          <w:szCs w:val="20"/>
        </w:rPr>
        <w:t xml:space="preserve">da navigare virtualmente in tutte le direzioni con il proprio </w:t>
      </w:r>
      <w:proofErr w:type="spellStart"/>
      <w:r w:rsidRPr="00EB3308">
        <w:rPr>
          <w:rFonts w:ascii="Verdana" w:hAnsi="Verdana"/>
          <w:sz w:val="20"/>
          <w:szCs w:val="20"/>
        </w:rPr>
        <w:t>smartphone</w:t>
      </w:r>
      <w:proofErr w:type="spellEnd"/>
      <w:r w:rsidRPr="00EB3308">
        <w:rPr>
          <w:rFonts w:ascii="Verdana" w:hAnsi="Verdana"/>
          <w:sz w:val="20"/>
          <w:szCs w:val="20"/>
        </w:rPr>
        <w:t>, le “</w:t>
      </w:r>
      <w:proofErr w:type="spellStart"/>
      <w:r w:rsidRPr="00EB3308">
        <w:rPr>
          <w:rFonts w:ascii="Verdana" w:hAnsi="Verdana"/>
          <w:sz w:val="20"/>
          <w:szCs w:val="20"/>
        </w:rPr>
        <w:t>canvas</w:t>
      </w:r>
      <w:proofErr w:type="spellEnd"/>
      <w:r w:rsidRPr="00EB3308">
        <w:rPr>
          <w:rFonts w:ascii="Verdana" w:hAnsi="Verdana"/>
          <w:sz w:val="20"/>
          <w:szCs w:val="20"/>
        </w:rPr>
        <w:t xml:space="preserve">” per </w:t>
      </w:r>
      <w:proofErr w:type="spellStart"/>
      <w:r w:rsidRPr="00EB3308">
        <w:rPr>
          <w:rFonts w:ascii="Verdana" w:hAnsi="Verdana"/>
          <w:sz w:val="20"/>
          <w:szCs w:val="20"/>
        </w:rPr>
        <w:t>landing</w:t>
      </w:r>
      <w:proofErr w:type="spellEnd"/>
      <w:r w:rsidRPr="00EB3308">
        <w:rPr>
          <w:rFonts w:ascii="Verdana" w:hAnsi="Verdana"/>
          <w:sz w:val="20"/>
          <w:szCs w:val="20"/>
        </w:rPr>
        <w:t>-page interattive e multimediali, le GIF animate che stanno spopolando sul web,</w:t>
      </w:r>
      <w:r>
        <w:rPr>
          <w:rFonts w:ascii="Verdana" w:hAnsi="Verdana"/>
          <w:sz w:val="20"/>
          <w:szCs w:val="20"/>
        </w:rPr>
        <w:t xml:space="preserve"> i micro-video e gli slide-show.</w:t>
      </w:r>
      <w:r w:rsidRPr="00EB3308">
        <w:rPr>
          <w:rFonts w:ascii="Verdana" w:hAnsi="Verdana"/>
          <w:sz w:val="20"/>
          <w:szCs w:val="20"/>
        </w:rPr>
        <w:t xml:space="preserve"> </w:t>
      </w:r>
      <w:r w:rsidR="00EB4D1C">
        <w:rPr>
          <w:rFonts w:ascii="Verdana" w:hAnsi="Verdana"/>
          <w:sz w:val="20"/>
          <w:szCs w:val="20"/>
        </w:rPr>
        <w:t xml:space="preserve">I risultati sono da primato: </w:t>
      </w:r>
      <w:r w:rsidR="00344918">
        <w:rPr>
          <w:rFonts w:ascii="Verdana" w:hAnsi="Verdana"/>
          <w:sz w:val="20"/>
          <w:szCs w:val="20"/>
        </w:rPr>
        <w:t xml:space="preserve"> </w:t>
      </w:r>
      <w:r w:rsidR="00EB4D1C">
        <w:rPr>
          <w:rFonts w:ascii="Verdana" w:hAnsi="Verdana"/>
          <w:sz w:val="20"/>
          <w:szCs w:val="20"/>
        </w:rPr>
        <w:t xml:space="preserve">nei </w:t>
      </w:r>
      <w:r w:rsidR="00EB4D1C" w:rsidRPr="00EB3308">
        <w:rPr>
          <w:rFonts w:ascii="Verdana" w:hAnsi="Verdana"/>
          <w:sz w:val="20"/>
          <w:szCs w:val="20"/>
        </w:rPr>
        <w:t xml:space="preserve">social network </w:t>
      </w:r>
      <w:r w:rsidR="00344918">
        <w:rPr>
          <w:rFonts w:ascii="Verdana" w:hAnsi="Verdana"/>
          <w:sz w:val="20"/>
          <w:szCs w:val="20"/>
        </w:rPr>
        <w:t>Fiera del Radioamatore insieme con</w:t>
      </w:r>
      <w:r w:rsidR="00EB4D1C">
        <w:rPr>
          <w:rFonts w:ascii="Verdana" w:hAnsi="Verdana"/>
          <w:sz w:val="20"/>
          <w:szCs w:val="20"/>
        </w:rPr>
        <w:t xml:space="preserve"> </w:t>
      </w:r>
      <w:r w:rsidR="00EB4D1C" w:rsidRPr="00344918">
        <w:rPr>
          <w:rFonts w:ascii="Verdana" w:hAnsi="Verdana"/>
          <w:color w:val="000000" w:themeColor="text1"/>
          <w:sz w:val="20"/>
          <w:szCs w:val="20"/>
        </w:rPr>
        <w:t>gli eventi tecnologici e ludici connessi alla manifestazione</w:t>
      </w:r>
      <w:r w:rsidR="00EB4D1C">
        <w:rPr>
          <w:rFonts w:ascii="Verdana" w:hAnsi="Verdana"/>
          <w:color w:val="000000" w:themeColor="text1"/>
          <w:sz w:val="20"/>
          <w:szCs w:val="20"/>
        </w:rPr>
        <w:t xml:space="preserve"> ha raggiunto  </w:t>
      </w:r>
      <w:r w:rsidR="00EB4D1C" w:rsidRPr="00344918">
        <w:rPr>
          <w:rFonts w:ascii="Verdana" w:hAnsi="Verdana"/>
          <w:color w:val="000000" w:themeColor="text1"/>
          <w:sz w:val="20"/>
          <w:szCs w:val="20"/>
        </w:rPr>
        <w:t>una copertura di UN MILIONE di contatti</w:t>
      </w:r>
      <w:r w:rsidRPr="00EB3308">
        <w:rPr>
          <w:rFonts w:ascii="Verdana" w:hAnsi="Verdana"/>
          <w:sz w:val="20"/>
          <w:szCs w:val="20"/>
        </w:rPr>
        <w:t xml:space="preserve"> con Facebook in testa, seguito da Instagram e poi via via tutti gli altri (Twitter, </w:t>
      </w:r>
      <w:proofErr w:type="spellStart"/>
      <w:r w:rsidRPr="00EB3308">
        <w:rPr>
          <w:rFonts w:ascii="Verdana" w:hAnsi="Verdana"/>
          <w:sz w:val="20"/>
          <w:szCs w:val="20"/>
        </w:rPr>
        <w:t>Tumblr</w:t>
      </w:r>
      <w:proofErr w:type="spellEnd"/>
      <w:r w:rsidRPr="00EB3308">
        <w:rPr>
          <w:rFonts w:ascii="Verdana" w:hAnsi="Verdana"/>
          <w:sz w:val="20"/>
          <w:szCs w:val="20"/>
        </w:rPr>
        <w:t xml:space="preserve">, </w:t>
      </w:r>
      <w:proofErr w:type="spellStart"/>
      <w:r w:rsidRPr="00EB3308">
        <w:rPr>
          <w:rFonts w:ascii="Verdana" w:hAnsi="Verdana"/>
          <w:sz w:val="20"/>
          <w:szCs w:val="20"/>
        </w:rPr>
        <w:t>YouTube</w:t>
      </w:r>
      <w:proofErr w:type="spellEnd"/>
      <w:r w:rsidRPr="00EB3308">
        <w:rPr>
          <w:rFonts w:ascii="Verdana" w:hAnsi="Verdana"/>
          <w:sz w:val="20"/>
          <w:szCs w:val="20"/>
        </w:rPr>
        <w:t xml:space="preserve">, </w:t>
      </w:r>
      <w:proofErr w:type="spellStart"/>
      <w:r w:rsidRPr="00EB3308">
        <w:rPr>
          <w:rFonts w:ascii="Verdana" w:hAnsi="Verdana"/>
          <w:sz w:val="20"/>
          <w:szCs w:val="20"/>
        </w:rPr>
        <w:t>Vi</w:t>
      </w:r>
      <w:r>
        <w:rPr>
          <w:rFonts w:ascii="Verdana" w:hAnsi="Verdana"/>
          <w:sz w:val="20"/>
          <w:szCs w:val="20"/>
        </w:rPr>
        <w:t>m</w:t>
      </w:r>
      <w:r w:rsidRPr="00EB3308">
        <w:rPr>
          <w:rFonts w:ascii="Verdana" w:hAnsi="Verdana"/>
          <w:sz w:val="20"/>
          <w:szCs w:val="20"/>
        </w:rPr>
        <w:t>eo</w:t>
      </w:r>
      <w:proofErr w:type="spellEnd"/>
      <w:r w:rsidRPr="00EB3308">
        <w:rPr>
          <w:rFonts w:ascii="Verdana" w:hAnsi="Verdana"/>
          <w:sz w:val="20"/>
          <w:szCs w:val="20"/>
        </w:rPr>
        <w:t xml:space="preserve">, </w:t>
      </w:r>
      <w:proofErr w:type="spellStart"/>
      <w:r w:rsidRPr="00EB3308">
        <w:rPr>
          <w:rFonts w:ascii="Verdana" w:hAnsi="Verdana"/>
          <w:sz w:val="20"/>
          <w:szCs w:val="20"/>
        </w:rPr>
        <w:t>Telegram</w:t>
      </w:r>
      <w:proofErr w:type="spellEnd"/>
      <w:r w:rsidRPr="00EB3308">
        <w:rPr>
          <w:rFonts w:ascii="Verdana" w:hAnsi="Verdana"/>
          <w:sz w:val="20"/>
          <w:szCs w:val="20"/>
        </w:rPr>
        <w:t>, Google Plus…). Il coinvo</w:t>
      </w:r>
      <w:r>
        <w:rPr>
          <w:rFonts w:ascii="Verdana" w:hAnsi="Verdana"/>
          <w:sz w:val="20"/>
          <w:szCs w:val="20"/>
        </w:rPr>
        <w:t>l</w:t>
      </w:r>
      <w:r w:rsidRPr="00EB3308">
        <w:rPr>
          <w:rFonts w:ascii="Verdana" w:hAnsi="Verdana"/>
          <w:sz w:val="20"/>
          <w:szCs w:val="20"/>
        </w:rPr>
        <w:t xml:space="preserve">gimento del pubblico con i post segna un grande successo, con oltre </w:t>
      </w:r>
      <w:r w:rsidR="00EB4D1C">
        <w:rPr>
          <w:rFonts w:ascii="Verdana" w:hAnsi="Verdana"/>
          <w:sz w:val="20"/>
          <w:szCs w:val="20"/>
        </w:rPr>
        <w:t>50</w:t>
      </w:r>
      <w:r w:rsidRPr="00EB3308">
        <w:rPr>
          <w:rFonts w:ascii="Verdana" w:hAnsi="Verdana"/>
          <w:sz w:val="20"/>
          <w:szCs w:val="20"/>
        </w:rPr>
        <w:t xml:space="preserve">.000 interazioni </w:t>
      </w:r>
      <w:r w:rsidR="00EB4D1C">
        <w:rPr>
          <w:rFonts w:ascii="Verdana" w:hAnsi="Verdana"/>
          <w:sz w:val="20"/>
          <w:szCs w:val="20"/>
        </w:rPr>
        <w:t>fra Mi Piace e commenti, quasi 5</w:t>
      </w:r>
      <w:r w:rsidRPr="00EB3308">
        <w:rPr>
          <w:rFonts w:ascii="Verdana" w:hAnsi="Verdana"/>
          <w:sz w:val="20"/>
          <w:szCs w:val="20"/>
        </w:rPr>
        <w:t xml:space="preserve">0.000 </w:t>
      </w:r>
      <w:r w:rsidR="00EB4D1C">
        <w:rPr>
          <w:rFonts w:ascii="Verdana" w:hAnsi="Verdana"/>
          <w:sz w:val="20"/>
          <w:szCs w:val="20"/>
        </w:rPr>
        <w:t>i video.</w:t>
      </w:r>
    </w:p>
    <w:p w:rsidR="00344918" w:rsidRPr="00344918" w:rsidRDefault="0045472E" w:rsidP="00344918">
      <w:pPr>
        <w:spacing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44918">
        <w:rPr>
          <w:rFonts w:ascii="Verdana" w:hAnsi="Verdana"/>
          <w:color w:val="000000" w:themeColor="text1"/>
          <w:sz w:val="20"/>
          <w:szCs w:val="20"/>
        </w:rPr>
        <w:t>Sul versante web classico, il sito si appresta a servire 40.000 pagine informative, con visite provenienti da tutto il nordest ma anche da Lombardia ed Emilia. Le visite da dispositivi mobili quest’anno hanno raggiunto il 65% a dimostrazione ancora una volta della diffusione del web in movimento. Nel computo totale ci sono state anche diverse centinaia di visite da Slovenia, Croazia, Austria e Germania.</w:t>
      </w:r>
      <w:r w:rsidR="00344918" w:rsidRPr="00344918">
        <w:rPr>
          <w:rFonts w:ascii="Verdana" w:hAnsi="Verdana"/>
          <w:color w:val="000000" w:themeColor="text1"/>
          <w:sz w:val="20"/>
          <w:szCs w:val="20"/>
        </w:rPr>
        <w:t xml:space="preserve"> L’età media più presente è la fascia 18-34, seguita da 35-54, successivamente tutti glia altri.</w:t>
      </w:r>
    </w:p>
    <w:p w:rsidR="00944D9A" w:rsidRPr="00191CB1" w:rsidRDefault="00F15CBF" w:rsidP="006B6C8E">
      <w:pPr>
        <w:shd w:val="clear" w:color="auto" w:fill="FFFFFF"/>
        <w:spacing w:line="240" w:lineRule="auto"/>
        <w:jc w:val="both"/>
        <w:outlineLvl w:val="2"/>
        <w:rPr>
          <w:rFonts w:ascii="Verdana" w:hAnsi="Verdana"/>
          <w:b/>
          <w:i/>
          <w:color w:val="000000" w:themeColor="text1"/>
          <w:sz w:val="20"/>
          <w:szCs w:val="20"/>
        </w:rPr>
      </w:pPr>
      <w:r w:rsidRPr="00191CB1">
        <w:rPr>
          <w:rFonts w:ascii="Verdana" w:hAnsi="Verdana"/>
          <w:b/>
          <w:i/>
          <w:color w:val="000000" w:themeColor="text1"/>
          <w:sz w:val="20"/>
          <w:szCs w:val="20"/>
        </w:rPr>
        <w:t>Fiera</w:t>
      </w:r>
      <w:r w:rsidRPr="00191CB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44D9A" w:rsidRPr="00191CB1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eastAsia="it-IT"/>
        </w:rPr>
        <w:t>del Radioamatore Hi-Fi Car, Fiera di Pordenone 2</w:t>
      </w:r>
      <w:r w:rsidR="00EE2EC6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eastAsia="it-IT"/>
        </w:rPr>
        <w:t>2</w:t>
      </w:r>
      <w:r w:rsidR="003220D8" w:rsidRPr="00191CB1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eastAsia="it-IT"/>
        </w:rPr>
        <w:t xml:space="preserve"> e </w:t>
      </w:r>
      <w:r w:rsidR="00944D9A" w:rsidRPr="00191CB1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eastAsia="it-IT"/>
        </w:rPr>
        <w:t>2</w:t>
      </w:r>
      <w:r w:rsidR="00EE2EC6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eastAsia="it-IT"/>
        </w:rPr>
        <w:t>3</w:t>
      </w:r>
      <w:r w:rsidR="00944D9A" w:rsidRPr="00191CB1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eastAsia="it-IT"/>
        </w:rPr>
        <w:t xml:space="preserve"> aprile </w:t>
      </w:r>
      <w:r w:rsidR="00EE2EC6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eastAsia="it-IT"/>
        </w:rPr>
        <w:t>2017</w:t>
      </w:r>
      <w:r w:rsidR="006B6C8E" w:rsidRPr="00191CB1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eastAsia="it-IT"/>
        </w:rPr>
        <w:t xml:space="preserve">. </w:t>
      </w:r>
      <w:r w:rsidR="003220D8" w:rsidRPr="00191CB1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eastAsia="it-IT"/>
        </w:rPr>
        <w:t>S</w:t>
      </w:r>
      <w:r w:rsidR="00944D9A" w:rsidRPr="00191CB1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eastAsia="it-IT"/>
        </w:rPr>
        <w:t xml:space="preserve">abato </w:t>
      </w:r>
      <w:r w:rsidR="006B6C8E" w:rsidRPr="00191CB1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eastAsia="it-IT"/>
        </w:rPr>
        <w:t>9.00-</w:t>
      </w:r>
      <w:r w:rsidR="00944D9A" w:rsidRPr="00191CB1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eastAsia="it-IT"/>
        </w:rPr>
        <w:t xml:space="preserve">18.30, domenica 9.00 </w:t>
      </w:r>
      <w:r w:rsidR="006B6C8E" w:rsidRPr="00191CB1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eastAsia="it-IT"/>
        </w:rPr>
        <w:t>-</w:t>
      </w:r>
      <w:r w:rsidR="00944D9A" w:rsidRPr="00191CB1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eastAsia="it-IT"/>
        </w:rPr>
        <w:t>18.00</w:t>
      </w:r>
      <w:r w:rsidR="006B6C8E" w:rsidRPr="00191CB1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eastAsia="it-IT"/>
        </w:rPr>
        <w:t xml:space="preserve">  </w:t>
      </w:r>
      <w:hyperlink r:id="rId8" w:history="1">
        <w:r w:rsidR="00944D9A" w:rsidRPr="00191CB1">
          <w:rPr>
            <w:rFonts w:ascii="Verdana" w:hAnsi="Verdana"/>
            <w:b/>
            <w:i/>
            <w:color w:val="000000" w:themeColor="text1"/>
            <w:sz w:val="20"/>
            <w:szCs w:val="20"/>
          </w:rPr>
          <w:t>www.radioamatorepordenone.it</w:t>
        </w:r>
      </w:hyperlink>
    </w:p>
    <w:p w:rsidR="00F15CBF" w:rsidRPr="00191CB1" w:rsidRDefault="00F15CBF" w:rsidP="00DD6F56">
      <w:pPr>
        <w:spacing w:line="240" w:lineRule="auto"/>
        <w:rPr>
          <w:rFonts w:ascii="Verdana" w:hAnsi="Verdana"/>
          <w:i/>
          <w:sz w:val="12"/>
          <w:szCs w:val="12"/>
        </w:rPr>
      </w:pPr>
      <w:r w:rsidRPr="00191CB1">
        <w:rPr>
          <w:rFonts w:ascii="Verdana" w:hAnsi="Verdana"/>
          <w:i/>
          <w:sz w:val="12"/>
          <w:szCs w:val="12"/>
        </w:rPr>
        <w:t>Pordenone Fiere - Ufficio Stampa</w:t>
      </w:r>
      <w:r w:rsidRPr="00191CB1">
        <w:rPr>
          <w:rFonts w:ascii="Verdana" w:hAnsi="Verdana"/>
          <w:i/>
          <w:sz w:val="12"/>
          <w:szCs w:val="12"/>
        </w:rPr>
        <w:br/>
        <w:t>Simona Maldarelli</w:t>
      </w:r>
      <w:r w:rsidRPr="00191CB1">
        <w:rPr>
          <w:rFonts w:ascii="Verdana" w:hAnsi="Verdana"/>
          <w:i/>
          <w:sz w:val="12"/>
          <w:szCs w:val="12"/>
        </w:rPr>
        <w:br/>
        <w:t>0434/232292 335/7024597</w:t>
      </w:r>
      <w:r w:rsidRPr="00191CB1">
        <w:rPr>
          <w:rFonts w:ascii="Verdana" w:hAnsi="Verdana"/>
          <w:i/>
          <w:sz w:val="12"/>
          <w:szCs w:val="12"/>
        </w:rPr>
        <w:br/>
        <w:t>smaldarelli@fierapordenone.it</w:t>
      </w:r>
    </w:p>
    <w:sectPr w:rsidR="00F15CBF" w:rsidRPr="00191CB1" w:rsidSect="00DE3776">
      <w:headerReference w:type="default" r:id="rId9"/>
      <w:pgSz w:w="11900" w:h="16840"/>
      <w:pgMar w:top="1701" w:right="1134" w:bottom="249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88" w:rsidRDefault="000E4AF2">
      <w:pPr>
        <w:spacing w:after="0" w:line="240" w:lineRule="auto"/>
      </w:pPr>
      <w:r>
        <w:separator/>
      </w:r>
    </w:p>
  </w:endnote>
  <w:endnote w:type="continuationSeparator" w:id="0">
    <w:p w:rsidR="00013C88" w:rsidRDefault="000E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88" w:rsidRDefault="000E4AF2">
      <w:pPr>
        <w:spacing w:after="0" w:line="240" w:lineRule="auto"/>
      </w:pPr>
      <w:r>
        <w:separator/>
      </w:r>
    </w:p>
  </w:footnote>
  <w:footnote w:type="continuationSeparator" w:id="0">
    <w:p w:rsidR="00013C88" w:rsidRDefault="000E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D38" w:rsidRDefault="000E4AF2">
    <w:pPr>
      <w:pStyle w:val="Intestazione"/>
      <w:widowControl w:val="0"/>
      <w:tabs>
        <w:tab w:val="clear" w:pos="9638"/>
        <w:tab w:val="right" w:pos="9612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5583911" wp14:editId="04923432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209030" cy="2286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903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9778" w:type="dxa"/>
                            <w:tblInd w:w="2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4889"/>
                            <w:gridCol w:w="4889"/>
                          </w:tblGrid>
                          <w:tr w:rsidR="00670D38">
                            <w:trPr>
                              <w:trHeight w:val="896"/>
                            </w:trPr>
                            <w:tc>
                              <w:tcPr>
                                <w:tcW w:w="488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:rsidR="00670D38" w:rsidRDefault="000456C8">
                                <w:pPr>
                                  <w:pStyle w:val="Intestazione"/>
                                  <w:tabs>
                                    <w:tab w:val="clear" w:pos="9638"/>
                                    <w:tab w:val="right" w:pos="9612"/>
                                  </w:tabs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19DFF4B" wp14:editId="1557B362">
                                      <wp:extent cx="1714500" cy="576427"/>
                                      <wp:effectExtent l="0" t="0" r="0" b="0"/>
                                      <wp:docPr id="1" name="Immagin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_radioamatore 2016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14500" cy="5764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:rsidR="00670D38" w:rsidRDefault="00670D38">
                                <w:pPr>
                                  <w:pStyle w:val="Intestazione"/>
                                  <w:tabs>
                                    <w:tab w:val="clear" w:pos="9638"/>
                                    <w:tab w:val="right" w:pos="9612"/>
                                  </w:tabs>
                                  <w:jc w:val="right"/>
                                </w:pPr>
                              </w:p>
                            </w:tc>
                          </w:tr>
                        </w:tbl>
                        <w:p w:rsidR="00013C88" w:rsidRDefault="00013C88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fficeArt object" o:spid="_x0000_s1026" style="position:absolute;margin-left:56.7pt;margin-top:35.4pt;width:488.9pt;height:18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" filled="f" stroked="f">
              <v:textbox style="mso-fit-shape-to-text:t" inset="0,0,0,0">
                <w:txbxContent>
                  <w:tbl>
                    <w:tblPr>
                      <w:tblStyle w:val="TableNormal"/>
                      <w:tblW w:w="9778" w:type="dxa"/>
                      <w:tblInd w:w="2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889"/>
                      <w:gridCol w:w="4889"/>
                    </w:tblGrid>
                    <w:tr w:rsidR="00670D38">
                      <w:trPr>
                        <w:trHeight w:val="896"/>
                      </w:trPr>
                      <w:tc>
                        <w:tcPr>
                          <w:tcW w:w="488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:rsidR="00670D38" w:rsidRDefault="000456C8">
                          <w:pPr>
                            <w:pStyle w:val="Intestazione"/>
                            <w:tabs>
                              <w:tab w:val="clear" w:pos="9638"/>
                              <w:tab w:val="right" w:pos="9612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9DFF4B" wp14:editId="1557B362">
                                <wp:extent cx="1714500" cy="576427"/>
                                <wp:effectExtent l="0" t="0" r="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radioamatore 201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4500" cy="5764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88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:rsidR="00670D38" w:rsidRDefault="00670D38">
                          <w:pPr>
                            <w:pStyle w:val="Intestazione"/>
                            <w:tabs>
                              <w:tab w:val="clear" w:pos="9638"/>
                              <w:tab w:val="right" w:pos="9612"/>
                            </w:tabs>
                            <w:jc w:val="right"/>
                          </w:pPr>
                        </w:p>
                      </w:tc>
                    </w:tr>
                  </w:tbl>
                  <w:p w:rsidR="00013C88" w:rsidRDefault="00013C88"/>
                </w:txbxContent>
              </v:textbox>
              <w10:wrap anchorx="page" anchory="page"/>
            </v:rect>
          </w:pict>
        </mc:Fallback>
      </mc:AlternateContent>
    </w:r>
  </w:p>
  <w:p w:rsidR="00670D38" w:rsidRDefault="00670D38">
    <w:pPr>
      <w:pStyle w:val="Intestazione"/>
      <w:widowControl w:val="0"/>
      <w:tabs>
        <w:tab w:val="clear" w:pos="9638"/>
        <w:tab w:val="right" w:pos="96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70D38"/>
    <w:rsid w:val="00013C88"/>
    <w:rsid w:val="000456C8"/>
    <w:rsid w:val="00052BDB"/>
    <w:rsid w:val="00072B1D"/>
    <w:rsid w:val="000C4887"/>
    <w:rsid w:val="000D05C0"/>
    <w:rsid w:val="000E4AF2"/>
    <w:rsid w:val="00191CB1"/>
    <w:rsid w:val="001A07A6"/>
    <w:rsid w:val="001C4B53"/>
    <w:rsid w:val="00225FAD"/>
    <w:rsid w:val="00242074"/>
    <w:rsid w:val="00276E8E"/>
    <w:rsid w:val="00277604"/>
    <w:rsid w:val="003220D8"/>
    <w:rsid w:val="00341207"/>
    <w:rsid w:val="00342FE4"/>
    <w:rsid w:val="003445BB"/>
    <w:rsid w:val="00344918"/>
    <w:rsid w:val="003738C3"/>
    <w:rsid w:val="00392FDF"/>
    <w:rsid w:val="00395A65"/>
    <w:rsid w:val="0039678C"/>
    <w:rsid w:val="00402D41"/>
    <w:rsid w:val="004202DB"/>
    <w:rsid w:val="0045472E"/>
    <w:rsid w:val="0047616C"/>
    <w:rsid w:val="0049301A"/>
    <w:rsid w:val="00534017"/>
    <w:rsid w:val="00541D50"/>
    <w:rsid w:val="005952FA"/>
    <w:rsid w:val="005A60E0"/>
    <w:rsid w:val="005C1C7E"/>
    <w:rsid w:val="005D1243"/>
    <w:rsid w:val="005D5BF5"/>
    <w:rsid w:val="005F6724"/>
    <w:rsid w:val="00610C4B"/>
    <w:rsid w:val="00670D38"/>
    <w:rsid w:val="006B6C8E"/>
    <w:rsid w:val="006C55DB"/>
    <w:rsid w:val="006C7036"/>
    <w:rsid w:val="006E6503"/>
    <w:rsid w:val="00753661"/>
    <w:rsid w:val="0075782F"/>
    <w:rsid w:val="00763089"/>
    <w:rsid w:val="0077674E"/>
    <w:rsid w:val="00796247"/>
    <w:rsid w:val="007968ED"/>
    <w:rsid w:val="007B345F"/>
    <w:rsid w:val="0080060D"/>
    <w:rsid w:val="008247BA"/>
    <w:rsid w:val="008652CC"/>
    <w:rsid w:val="008F1225"/>
    <w:rsid w:val="00944D9A"/>
    <w:rsid w:val="00952004"/>
    <w:rsid w:val="00990FEB"/>
    <w:rsid w:val="0099796A"/>
    <w:rsid w:val="009A4C5B"/>
    <w:rsid w:val="009C7E14"/>
    <w:rsid w:val="009D2C1E"/>
    <w:rsid w:val="00A424DC"/>
    <w:rsid w:val="00AC1511"/>
    <w:rsid w:val="00B25E4F"/>
    <w:rsid w:val="00B86D57"/>
    <w:rsid w:val="00B92B28"/>
    <w:rsid w:val="00BC0FF4"/>
    <w:rsid w:val="00C023EC"/>
    <w:rsid w:val="00C24DA3"/>
    <w:rsid w:val="00C2745C"/>
    <w:rsid w:val="00C33F1F"/>
    <w:rsid w:val="00C538DB"/>
    <w:rsid w:val="00C6500B"/>
    <w:rsid w:val="00C83CF5"/>
    <w:rsid w:val="00CE6EE5"/>
    <w:rsid w:val="00CF5C4E"/>
    <w:rsid w:val="00D100C4"/>
    <w:rsid w:val="00D57252"/>
    <w:rsid w:val="00D85F36"/>
    <w:rsid w:val="00DB4409"/>
    <w:rsid w:val="00DC5E2E"/>
    <w:rsid w:val="00DD6F56"/>
    <w:rsid w:val="00DE3776"/>
    <w:rsid w:val="00E12D14"/>
    <w:rsid w:val="00E37BEA"/>
    <w:rsid w:val="00E53AEC"/>
    <w:rsid w:val="00EB03B7"/>
    <w:rsid w:val="00EB4D1C"/>
    <w:rsid w:val="00EE2EC6"/>
    <w:rsid w:val="00F15CBF"/>
    <w:rsid w:val="00F26C95"/>
    <w:rsid w:val="00F52794"/>
    <w:rsid w:val="00F6129F"/>
    <w:rsid w:val="00F96C24"/>
    <w:rsid w:val="00F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color w:val="000000"/>
      <w:sz w:val="20"/>
      <w:szCs w:val="20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1">
    <w:name w:val="Hyperlink.1"/>
    <w:basedOn w:val="Link"/>
    <w:rPr>
      <w:rFonts w:ascii="Verdana" w:eastAsia="Verdana" w:hAnsi="Verdana" w:cs="Verdana"/>
      <w:b/>
      <w:bCs/>
      <w:i/>
      <w:iCs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Link"/>
    <w:rPr>
      <w:rFonts w:ascii="Verdana" w:eastAsia="Verdana" w:hAnsi="Verdana" w:cs="Verdana"/>
      <w:i/>
      <w:iCs/>
      <w:color w:val="0000FF"/>
      <w:sz w:val="16"/>
      <w:szCs w:val="16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C7E"/>
    <w:rPr>
      <w:rFonts w:ascii="Tahoma" w:eastAsia="Calibri" w:hAnsi="Tahoma" w:cs="Tahoma"/>
      <w:color w:val="000000"/>
      <w:sz w:val="16"/>
      <w:szCs w:val="16"/>
      <w:u w:color="00000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F12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225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styleId="Enfasigrassetto">
    <w:name w:val="Strong"/>
    <w:basedOn w:val="Carpredefinitoparagrafo"/>
    <w:uiPriority w:val="22"/>
    <w:qFormat/>
    <w:rsid w:val="00944D9A"/>
    <w:rPr>
      <w:b/>
      <w:bCs/>
    </w:rPr>
  </w:style>
  <w:style w:type="character" w:styleId="Enfasicorsivo">
    <w:name w:val="Emphasis"/>
    <w:basedOn w:val="Carpredefinitoparagrafo"/>
    <w:uiPriority w:val="20"/>
    <w:qFormat/>
    <w:rsid w:val="00944D9A"/>
    <w:rPr>
      <w:i/>
      <w:iCs/>
    </w:rPr>
  </w:style>
  <w:style w:type="paragraph" w:styleId="Testonormale">
    <w:name w:val="Plain Text"/>
    <w:basedOn w:val="Normale"/>
    <w:link w:val="TestonormaleCarattere"/>
    <w:uiPriority w:val="99"/>
    <w:unhideWhenUsed/>
    <w:rsid w:val="003445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theme="minorBidi"/>
      <w:color w:val="auto"/>
      <w:szCs w:val="21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445B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color w:val="000000"/>
      <w:sz w:val="20"/>
      <w:szCs w:val="20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1">
    <w:name w:val="Hyperlink.1"/>
    <w:basedOn w:val="Link"/>
    <w:rPr>
      <w:rFonts w:ascii="Verdana" w:eastAsia="Verdana" w:hAnsi="Verdana" w:cs="Verdana"/>
      <w:b/>
      <w:bCs/>
      <w:i/>
      <w:iCs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Link"/>
    <w:rPr>
      <w:rFonts w:ascii="Verdana" w:eastAsia="Verdana" w:hAnsi="Verdana" w:cs="Verdana"/>
      <w:i/>
      <w:iCs/>
      <w:color w:val="0000FF"/>
      <w:sz w:val="16"/>
      <w:szCs w:val="16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C7E"/>
    <w:rPr>
      <w:rFonts w:ascii="Tahoma" w:eastAsia="Calibri" w:hAnsi="Tahoma" w:cs="Tahoma"/>
      <w:color w:val="000000"/>
      <w:sz w:val="16"/>
      <w:szCs w:val="16"/>
      <w:u w:color="00000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F12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225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styleId="Enfasigrassetto">
    <w:name w:val="Strong"/>
    <w:basedOn w:val="Carpredefinitoparagrafo"/>
    <w:uiPriority w:val="22"/>
    <w:qFormat/>
    <w:rsid w:val="00944D9A"/>
    <w:rPr>
      <w:b/>
      <w:bCs/>
    </w:rPr>
  </w:style>
  <w:style w:type="character" w:styleId="Enfasicorsivo">
    <w:name w:val="Emphasis"/>
    <w:basedOn w:val="Carpredefinitoparagrafo"/>
    <w:uiPriority w:val="20"/>
    <w:qFormat/>
    <w:rsid w:val="00944D9A"/>
    <w:rPr>
      <w:i/>
      <w:iCs/>
    </w:rPr>
  </w:style>
  <w:style w:type="paragraph" w:styleId="Testonormale">
    <w:name w:val="Plain Text"/>
    <w:basedOn w:val="Normale"/>
    <w:link w:val="TestonormaleCarattere"/>
    <w:uiPriority w:val="99"/>
    <w:unhideWhenUsed/>
    <w:rsid w:val="003445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theme="minorBidi"/>
      <w:color w:val="auto"/>
      <w:szCs w:val="21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445B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99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606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14486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362508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37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127802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amatoreporden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Roboti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Maldarelli</dc:creator>
  <cp:lastModifiedBy>Simona Maldarelli</cp:lastModifiedBy>
  <cp:revision>10</cp:revision>
  <cp:lastPrinted>2016-04-21T07:30:00Z</cp:lastPrinted>
  <dcterms:created xsi:type="dcterms:W3CDTF">2017-04-04T13:45:00Z</dcterms:created>
  <dcterms:modified xsi:type="dcterms:W3CDTF">2017-04-18T15:43:00Z</dcterms:modified>
</cp:coreProperties>
</file>